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15" w:rsidRPr="00611D15" w:rsidRDefault="00611D15" w:rsidP="00611D15">
      <w:pPr>
        <w:snapToGrid w:val="0"/>
        <w:spacing w:after="0" w:line="360" w:lineRule="auto"/>
        <w:contextualSpacing/>
        <w:rPr>
          <w:rFonts w:ascii="inherit" w:eastAsia="Times New Roman" w:hAnsi="inherit" w:cs="Helvetica"/>
          <w:bCs/>
          <w:color w:val="000000" w:themeColor="text1"/>
          <w:sz w:val="24"/>
          <w:szCs w:val="24"/>
          <w:lang w:eastAsia="ru-RU"/>
        </w:rPr>
      </w:pPr>
    </w:p>
    <w:p w:rsidR="00611D15" w:rsidRPr="00611D15" w:rsidRDefault="00611D15" w:rsidP="00611D15">
      <w:pPr>
        <w:snapToGrid w:val="0"/>
        <w:spacing w:after="0" w:line="360" w:lineRule="auto"/>
        <w:contextualSpacing/>
        <w:jc w:val="center"/>
        <w:rPr>
          <w:rFonts w:ascii="inherit" w:eastAsia="Times New Roman" w:hAnsi="inherit" w:cs="Helvetica"/>
          <w:bCs/>
          <w:color w:val="000000" w:themeColor="text1"/>
          <w:sz w:val="24"/>
          <w:szCs w:val="24"/>
          <w:lang w:eastAsia="ru-RU"/>
        </w:rPr>
      </w:pPr>
      <w:r w:rsidRPr="00611D15">
        <w:rPr>
          <w:rFonts w:ascii="inherit" w:eastAsia="Times New Roman" w:hAnsi="inherit" w:cs="Helvetica"/>
          <w:bCs/>
          <w:color w:val="000000" w:themeColor="text1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611D15" w:rsidRPr="00611D15" w:rsidRDefault="00611D15" w:rsidP="00611D15">
      <w:pPr>
        <w:snapToGrid w:val="0"/>
        <w:spacing w:after="0" w:line="360" w:lineRule="auto"/>
        <w:contextualSpacing/>
        <w:jc w:val="center"/>
        <w:rPr>
          <w:rFonts w:ascii="inherit" w:eastAsia="Times New Roman" w:hAnsi="inherit" w:cs="Helvetica"/>
          <w:bCs/>
          <w:color w:val="000000" w:themeColor="text1"/>
          <w:sz w:val="24"/>
          <w:szCs w:val="24"/>
          <w:lang w:eastAsia="ru-RU"/>
        </w:rPr>
      </w:pPr>
    </w:p>
    <w:p w:rsidR="00611D15" w:rsidRPr="00611D15" w:rsidRDefault="00611D15" w:rsidP="00611D15">
      <w:pPr>
        <w:snapToGrid w:val="0"/>
        <w:spacing w:after="0" w:line="360" w:lineRule="auto"/>
        <w:contextualSpacing/>
        <w:jc w:val="center"/>
        <w:rPr>
          <w:rFonts w:ascii="inherit" w:eastAsia="Times New Roman" w:hAnsi="inherit" w:cs="Helvetica"/>
          <w:bCs/>
          <w:color w:val="000000" w:themeColor="text1"/>
          <w:sz w:val="24"/>
          <w:szCs w:val="24"/>
          <w:lang w:eastAsia="ru-RU"/>
        </w:rPr>
      </w:pPr>
      <w:r w:rsidRPr="00611D15">
        <w:rPr>
          <w:rFonts w:ascii="inherit" w:eastAsia="Times New Roman" w:hAnsi="inherit" w:cs="Helvetica"/>
          <w:bCs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611D15" w:rsidRPr="00611D15" w:rsidRDefault="00611D15" w:rsidP="00611D15">
      <w:pPr>
        <w:snapToGrid w:val="0"/>
        <w:spacing w:after="0" w:line="360" w:lineRule="auto"/>
        <w:contextualSpacing/>
        <w:jc w:val="center"/>
        <w:rPr>
          <w:rFonts w:ascii="inherit" w:eastAsia="Times New Roman" w:hAnsi="inherit" w:cs="Helvetica"/>
          <w:bCs/>
          <w:color w:val="000000" w:themeColor="text1"/>
          <w:sz w:val="24"/>
          <w:szCs w:val="24"/>
          <w:lang w:eastAsia="ru-RU"/>
        </w:rPr>
      </w:pPr>
      <w:r w:rsidRPr="00611D15">
        <w:rPr>
          <w:rFonts w:ascii="inherit" w:eastAsia="Times New Roman" w:hAnsi="inherit" w:cs="Helvetica"/>
          <w:bCs/>
          <w:color w:val="000000" w:themeColor="text1"/>
          <w:sz w:val="24"/>
          <w:szCs w:val="24"/>
          <w:lang w:eastAsia="ru-RU"/>
        </w:rPr>
        <w:t>«МОСКОВСКИЙ ПОЛИТЕХНИЧЕСКИЙ УНИВЕРСИТЕТ»</w:t>
      </w:r>
    </w:p>
    <w:p w:rsidR="00611D15" w:rsidRPr="00611D15" w:rsidRDefault="00611D15" w:rsidP="00611D15">
      <w:pPr>
        <w:snapToGrid w:val="0"/>
        <w:spacing w:after="0" w:line="360" w:lineRule="auto"/>
        <w:contextualSpacing/>
        <w:jc w:val="center"/>
        <w:rPr>
          <w:rFonts w:ascii="inherit" w:eastAsia="Times New Roman" w:hAnsi="inherit" w:cs="Helvetica"/>
          <w:bCs/>
          <w:color w:val="000000" w:themeColor="text1"/>
          <w:sz w:val="24"/>
          <w:szCs w:val="24"/>
          <w:lang w:eastAsia="ru-RU"/>
        </w:rPr>
      </w:pPr>
      <w:r w:rsidRPr="00611D15">
        <w:rPr>
          <w:rFonts w:ascii="inherit" w:eastAsia="Times New Roman" w:hAnsi="inherit" w:cs="Helvetica"/>
          <w:bCs/>
          <w:color w:val="000000" w:themeColor="text1"/>
          <w:sz w:val="24"/>
          <w:szCs w:val="24"/>
          <w:lang w:eastAsia="ru-RU"/>
        </w:rPr>
        <w:t>(МОСКОВСКИЙ ПОЛИТЕХ)</w:t>
      </w:r>
    </w:p>
    <w:p w:rsidR="00611D15" w:rsidRPr="00611D15" w:rsidRDefault="00611D15" w:rsidP="00611D15">
      <w:pPr>
        <w:snapToGrid w:val="0"/>
        <w:spacing w:after="0" w:line="360" w:lineRule="auto"/>
        <w:contextualSpacing/>
        <w:jc w:val="center"/>
        <w:rPr>
          <w:rFonts w:ascii="inherit" w:eastAsia="Times New Roman" w:hAnsi="inherit" w:cs="Helvetica"/>
          <w:bCs/>
          <w:color w:val="000000" w:themeColor="text1"/>
          <w:sz w:val="24"/>
          <w:szCs w:val="24"/>
          <w:lang w:eastAsia="ru-RU"/>
        </w:rPr>
      </w:pPr>
      <w:r w:rsidRPr="00611D15">
        <w:rPr>
          <w:rFonts w:ascii="inherit" w:eastAsia="Times New Roman" w:hAnsi="inherit" w:cs="Helvetica"/>
          <w:bCs/>
          <w:color w:val="000000" w:themeColor="text1"/>
          <w:sz w:val="24"/>
          <w:szCs w:val="24"/>
          <w:lang w:eastAsia="ru-RU"/>
        </w:rPr>
        <w:t>Центр развития профессионального образования</w:t>
      </w:r>
    </w:p>
    <w:p w:rsidR="00611D15" w:rsidRDefault="00611D15" w:rsidP="00611D15">
      <w:pPr>
        <w:snapToGrid w:val="0"/>
        <w:spacing w:after="0" w:line="360" w:lineRule="auto"/>
        <w:contextualSpacing/>
        <w:jc w:val="center"/>
        <w:rPr>
          <w:rFonts w:ascii="inherit" w:eastAsia="Times New Roman" w:hAnsi="inherit" w:cs="Helvetica"/>
          <w:b/>
          <w:bCs/>
          <w:color w:val="000000" w:themeColor="text1"/>
          <w:sz w:val="24"/>
          <w:szCs w:val="24"/>
          <w:lang w:eastAsia="ru-RU"/>
        </w:rPr>
      </w:pPr>
    </w:p>
    <w:p w:rsidR="00611D15" w:rsidRDefault="00611D15" w:rsidP="00611D15">
      <w:pPr>
        <w:snapToGrid w:val="0"/>
        <w:spacing w:after="0" w:line="360" w:lineRule="auto"/>
        <w:contextualSpacing/>
        <w:rPr>
          <w:rFonts w:ascii="inherit" w:eastAsia="Times New Roman" w:hAnsi="inherit" w:cs="Helvetica"/>
          <w:b/>
          <w:bCs/>
          <w:color w:val="000000" w:themeColor="text1"/>
          <w:sz w:val="24"/>
          <w:szCs w:val="24"/>
          <w:lang w:eastAsia="ru-RU"/>
        </w:rPr>
      </w:pPr>
    </w:p>
    <w:p w:rsidR="00611D15" w:rsidRDefault="00611D15" w:rsidP="00611D15">
      <w:pPr>
        <w:snapToGrid w:val="0"/>
        <w:spacing w:after="0" w:line="360" w:lineRule="auto"/>
        <w:contextualSpacing/>
        <w:rPr>
          <w:rFonts w:ascii="inherit" w:eastAsia="Times New Roman" w:hAnsi="inherit" w:cs="Helvetica"/>
          <w:b/>
          <w:bCs/>
          <w:color w:val="000000" w:themeColor="text1"/>
          <w:sz w:val="24"/>
          <w:szCs w:val="24"/>
          <w:lang w:eastAsia="ru-RU"/>
        </w:rPr>
      </w:pPr>
    </w:p>
    <w:p w:rsidR="00611D15" w:rsidRDefault="00611D15" w:rsidP="00611D15">
      <w:pPr>
        <w:snapToGrid w:val="0"/>
        <w:spacing w:after="0" w:line="360" w:lineRule="auto"/>
        <w:contextualSpacing/>
        <w:rPr>
          <w:rFonts w:ascii="inherit" w:eastAsia="Times New Roman" w:hAnsi="inherit" w:cs="Helvetica"/>
          <w:b/>
          <w:bCs/>
          <w:color w:val="000000" w:themeColor="text1"/>
          <w:sz w:val="24"/>
          <w:szCs w:val="24"/>
          <w:lang w:eastAsia="ru-RU"/>
        </w:rPr>
      </w:pPr>
    </w:p>
    <w:p w:rsidR="00611D15" w:rsidRDefault="00611D15" w:rsidP="00611D15">
      <w:pPr>
        <w:snapToGrid w:val="0"/>
        <w:spacing w:after="0" w:line="360" w:lineRule="auto"/>
        <w:contextualSpacing/>
        <w:rPr>
          <w:rFonts w:ascii="inherit" w:eastAsia="Times New Roman" w:hAnsi="inherit" w:cs="Helvetica"/>
          <w:b/>
          <w:bCs/>
          <w:color w:val="000000" w:themeColor="text1"/>
          <w:sz w:val="24"/>
          <w:szCs w:val="24"/>
          <w:lang w:eastAsia="ru-RU"/>
        </w:rPr>
      </w:pPr>
    </w:p>
    <w:p w:rsidR="00611D15" w:rsidRDefault="00611D15" w:rsidP="00611D15">
      <w:pPr>
        <w:snapToGrid w:val="0"/>
        <w:spacing w:after="0" w:line="360" w:lineRule="auto"/>
        <w:contextualSpacing/>
        <w:jc w:val="center"/>
        <w:rPr>
          <w:rFonts w:ascii="inherit" w:eastAsia="Times New Roman" w:hAnsi="inherit" w:cs="Helvetica"/>
          <w:b/>
          <w:bCs/>
          <w:color w:val="000000" w:themeColor="text1"/>
          <w:sz w:val="24"/>
          <w:szCs w:val="24"/>
          <w:lang w:eastAsia="ru-RU"/>
        </w:rPr>
      </w:pPr>
      <w:r w:rsidRPr="00F12DF6">
        <w:rPr>
          <w:rFonts w:ascii="inherit" w:eastAsia="Times New Roman" w:hAnsi="inherit" w:cs="Helvetica" w:hint="eastAsia"/>
          <w:b/>
          <w:bCs/>
          <w:color w:val="000000" w:themeColor="text1"/>
          <w:sz w:val="24"/>
          <w:szCs w:val="24"/>
          <w:lang w:eastAsia="ru-RU"/>
        </w:rPr>
        <w:t>МОДЕЛЬ</w:t>
      </w:r>
    </w:p>
    <w:p w:rsidR="00611D15" w:rsidRDefault="00611D15" w:rsidP="00611D15">
      <w:pPr>
        <w:snapToGri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2D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ПРОЕКТИРОВАНИЯ ОСНОВНЫХ ПРОФЕССИОНАЛЬНЫХ ОБРАЗОВАТЕЛЬНЫХ ПРОГРАММ ВЫСШЕГО ОБРАЗОВАНИЯ НА ОСНОВЕ ТРЕБОВАНИЙ РЫНКА ТРУДА</w:t>
      </w:r>
    </w:p>
    <w:p w:rsidR="00611D15" w:rsidRDefault="00611D15">
      <w:pPr>
        <w:spacing w:after="20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1D15" w:rsidRDefault="00611D15">
      <w:pPr>
        <w:spacing w:after="20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1D15" w:rsidRDefault="00611D15">
      <w:pPr>
        <w:spacing w:after="20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1D15" w:rsidRDefault="00611D15">
      <w:pPr>
        <w:spacing w:after="20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1D15" w:rsidRDefault="00611D15">
      <w:pPr>
        <w:spacing w:after="20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1D15" w:rsidRDefault="00611D15">
      <w:pPr>
        <w:spacing w:after="20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1D15" w:rsidRDefault="00611D15">
      <w:pPr>
        <w:spacing w:after="20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1D15" w:rsidRDefault="00611D15">
      <w:pPr>
        <w:spacing w:after="20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1D15" w:rsidRDefault="00611D15">
      <w:pPr>
        <w:spacing w:after="20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1D15" w:rsidRDefault="00611D15">
      <w:pPr>
        <w:spacing w:after="20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1D15" w:rsidRDefault="00611D15" w:rsidP="00611D15">
      <w:pPr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Москва 2018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900138473"/>
        <w:docPartObj>
          <w:docPartGallery w:val="Table of Contents"/>
          <w:docPartUnique/>
        </w:docPartObj>
      </w:sdtPr>
      <w:sdtEndPr/>
      <w:sdtContent>
        <w:p w:rsidR="0018598D" w:rsidRPr="0018598D" w:rsidRDefault="0018598D" w:rsidP="00586154">
          <w:pPr>
            <w:pStyle w:val="af7"/>
            <w:jc w:val="center"/>
            <w:rPr>
              <w:color w:val="auto"/>
            </w:rPr>
          </w:pPr>
          <w:r w:rsidRPr="0018598D">
            <w:rPr>
              <w:color w:val="auto"/>
            </w:rPr>
            <w:t>Оглавление</w:t>
          </w:r>
        </w:p>
        <w:p w:rsidR="0018598D" w:rsidRDefault="00F07CF1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 w:rsidR="0018598D">
            <w:instrText xml:space="preserve"> TOC \o "1-3" \h \z \u </w:instrText>
          </w:r>
          <w:r>
            <w:fldChar w:fldCharType="separate"/>
          </w:r>
          <w:hyperlink w:anchor="_Toc528878884" w:history="1">
            <w:r w:rsidR="0018598D" w:rsidRPr="00C80388">
              <w:rPr>
                <w:rStyle w:val="af0"/>
                <w:noProof/>
              </w:rPr>
              <w:t>Пояснительная записка</w:t>
            </w:r>
            <w:r w:rsidR="001859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8598D">
              <w:rPr>
                <w:noProof/>
                <w:webHidden/>
              </w:rPr>
              <w:instrText xml:space="preserve"> PAGEREF _Toc528878884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6F6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598D" w:rsidRDefault="00996CEE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28878885" w:history="1">
            <w:r w:rsidR="0018598D" w:rsidRPr="00C80388">
              <w:rPr>
                <w:rStyle w:val="af0"/>
                <w:noProof/>
              </w:rPr>
              <w:t>Общие положения</w:t>
            </w:r>
            <w:r w:rsidR="0018598D">
              <w:rPr>
                <w:noProof/>
                <w:webHidden/>
              </w:rPr>
              <w:tab/>
            </w:r>
            <w:r w:rsidR="00F07CF1">
              <w:rPr>
                <w:noProof/>
                <w:webHidden/>
              </w:rPr>
              <w:fldChar w:fldCharType="begin"/>
            </w:r>
            <w:r w:rsidR="0018598D">
              <w:rPr>
                <w:noProof/>
                <w:webHidden/>
              </w:rPr>
              <w:instrText xml:space="preserve"> PAGEREF _Toc528878885 \h </w:instrText>
            </w:r>
            <w:r w:rsidR="00F07CF1">
              <w:rPr>
                <w:noProof/>
                <w:webHidden/>
              </w:rPr>
            </w:r>
            <w:r w:rsidR="00F07CF1">
              <w:rPr>
                <w:noProof/>
                <w:webHidden/>
              </w:rPr>
              <w:fldChar w:fldCharType="separate"/>
            </w:r>
            <w:r w:rsidR="000F6F6D">
              <w:rPr>
                <w:noProof/>
                <w:webHidden/>
              </w:rPr>
              <w:t>8</w:t>
            </w:r>
            <w:r w:rsidR="00F07CF1">
              <w:rPr>
                <w:noProof/>
                <w:webHidden/>
              </w:rPr>
              <w:fldChar w:fldCharType="end"/>
            </w:r>
          </w:hyperlink>
        </w:p>
        <w:p w:rsidR="0018598D" w:rsidRDefault="00996CEE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28878886" w:history="1">
            <w:r w:rsidR="0018598D" w:rsidRPr="00C80388">
              <w:rPr>
                <w:rStyle w:val="af0"/>
                <w:noProof/>
              </w:rPr>
              <w:t>Этапы проектирования основных профессиональных образовательных программ высшего образования</w:t>
            </w:r>
            <w:r w:rsidR="0018598D">
              <w:rPr>
                <w:noProof/>
                <w:webHidden/>
              </w:rPr>
              <w:tab/>
            </w:r>
            <w:r w:rsidR="00F07CF1">
              <w:rPr>
                <w:noProof/>
                <w:webHidden/>
              </w:rPr>
              <w:fldChar w:fldCharType="begin"/>
            </w:r>
            <w:r w:rsidR="0018598D">
              <w:rPr>
                <w:noProof/>
                <w:webHidden/>
              </w:rPr>
              <w:instrText xml:space="preserve"> PAGEREF _Toc528878886 \h </w:instrText>
            </w:r>
            <w:r w:rsidR="00F07CF1">
              <w:rPr>
                <w:noProof/>
                <w:webHidden/>
              </w:rPr>
            </w:r>
            <w:r w:rsidR="00F07CF1">
              <w:rPr>
                <w:noProof/>
                <w:webHidden/>
              </w:rPr>
              <w:fldChar w:fldCharType="separate"/>
            </w:r>
            <w:r w:rsidR="000F6F6D">
              <w:rPr>
                <w:noProof/>
                <w:webHidden/>
              </w:rPr>
              <w:t>10</w:t>
            </w:r>
            <w:r w:rsidR="00F07CF1">
              <w:rPr>
                <w:noProof/>
                <w:webHidden/>
              </w:rPr>
              <w:fldChar w:fldCharType="end"/>
            </w:r>
          </w:hyperlink>
        </w:p>
        <w:p w:rsidR="0018598D" w:rsidRDefault="00996CE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8878887" w:history="1">
            <w:r w:rsidR="0018598D" w:rsidRPr="00C80388">
              <w:rPr>
                <w:rStyle w:val="af0"/>
                <w:noProof/>
              </w:rPr>
              <w:t xml:space="preserve">Этап </w:t>
            </w:r>
            <w:r w:rsidR="0018598D" w:rsidRPr="00C80388">
              <w:rPr>
                <w:rStyle w:val="af0"/>
                <w:noProof/>
                <w:lang w:val="en-US"/>
              </w:rPr>
              <w:t>I</w:t>
            </w:r>
            <w:r w:rsidR="0018598D" w:rsidRPr="00C80388">
              <w:rPr>
                <w:rStyle w:val="af0"/>
                <w:noProof/>
              </w:rPr>
              <w:t>. Анализ рынка труда и структуры потенциального спроса</w:t>
            </w:r>
            <w:r w:rsidR="0018598D">
              <w:rPr>
                <w:noProof/>
                <w:webHidden/>
              </w:rPr>
              <w:tab/>
            </w:r>
            <w:r w:rsidR="00F07CF1">
              <w:rPr>
                <w:noProof/>
                <w:webHidden/>
              </w:rPr>
              <w:fldChar w:fldCharType="begin"/>
            </w:r>
            <w:r w:rsidR="0018598D">
              <w:rPr>
                <w:noProof/>
                <w:webHidden/>
              </w:rPr>
              <w:instrText xml:space="preserve"> PAGEREF _Toc528878887 \h </w:instrText>
            </w:r>
            <w:r w:rsidR="00F07CF1">
              <w:rPr>
                <w:noProof/>
                <w:webHidden/>
              </w:rPr>
            </w:r>
            <w:r w:rsidR="00F07CF1">
              <w:rPr>
                <w:noProof/>
                <w:webHidden/>
              </w:rPr>
              <w:fldChar w:fldCharType="separate"/>
            </w:r>
            <w:r w:rsidR="000F6F6D">
              <w:rPr>
                <w:noProof/>
                <w:webHidden/>
              </w:rPr>
              <w:t>11</w:t>
            </w:r>
            <w:r w:rsidR="00F07CF1">
              <w:rPr>
                <w:noProof/>
                <w:webHidden/>
              </w:rPr>
              <w:fldChar w:fldCharType="end"/>
            </w:r>
          </w:hyperlink>
        </w:p>
        <w:p w:rsidR="0018598D" w:rsidRDefault="00996CEE">
          <w:pPr>
            <w:pStyle w:val="31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8878888" w:history="1">
            <w:r w:rsidR="0018598D" w:rsidRPr="00C80388">
              <w:rPr>
                <w:rStyle w:val="af0"/>
                <w:rFonts w:cs="Times New Roman"/>
                <w:noProof/>
              </w:rPr>
              <w:t>1.1</w:t>
            </w:r>
            <w:r w:rsidR="0018598D">
              <w:rPr>
                <w:rFonts w:eastAsiaTheme="minorEastAsia"/>
                <w:noProof/>
                <w:lang w:eastAsia="ru-RU"/>
              </w:rPr>
              <w:tab/>
            </w:r>
            <w:r w:rsidR="0018598D" w:rsidRPr="00C80388">
              <w:rPr>
                <w:rStyle w:val="af0"/>
                <w:noProof/>
              </w:rPr>
              <w:t>Организация исследований требований рынка труда и структуры потенциального спроса с позиции заинтересованных сторон</w:t>
            </w:r>
            <w:r w:rsidR="0018598D">
              <w:rPr>
                <w:noProof/>
                <w:webHidden/>
              </w:rPr>
              <w:tab/>
            </w:r>
            <w:r w:rsidR="00F07CF1">
              <w:rPr>
                <w:noProof/>
                <w:webHidden/>
              </w:rPr>
              <w:fldChar w:fldCharType="begin"/>
            </w:r>
            <w:r w:rsidR="0018598D">
              <w:rPr>
                <w:noProof/>
                <w:webHidden/>
              </w:rPr>
              <w:instrText xml:space="preserve"> PAGEREF _Toc528878888 \h </w:instrText>
            </w:r>
            <w:r w:rsidR="00F07CF1">
              <w:rPr>
                <w:noProof/>
                <w:webHidden/>
              </w:rPr>
            </w:r>
            <w:r w:rsidR="00F07CF1">
              <w:rPr>
                <w:noProof/>
                <w:webHidden/>
              </w:rPr>
              <w:fldChar w:fldCharType="separate"/>
            </w:r>
            <w:r w:rsidR="000F6F6D">
              <w:rPr>
                <w:noProof/>
                <w:webHidden/>
              </w:rPr>
              <w:t>11</w:t>
            </w:r>
            <w:r w:rsidR="00F07CF1">
              <w:rPr>
                <w:noProof/>
                <w:webHidden/>
              </w:rPr>
              <w:fldChar w:fldCharType="end"/>
            </w:r>
          </w:hyperlink>
        </w:p>
        <w:p w:rsidR="0018598D" w:rsidRDefault="00996CE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8878889" w:history="1">
            <w:r w:rsidR="0018598D" w:rsidRPr="00C80388">
              <w:rPr>
                <w:rStyle w:val="af0"/>
                <w:noProof/>
              </w:rPr>
              <w:t>Этап II. Проектирование результатов освоения образовательной программы</w:t>
            </w:r>
            <w:r w:rsidR="0018598D">
              <w:rPr>
                <w:noProof/>
                <w:webHidden/>
              </w:rPr>
              <w:tab/>
            </w:r>
            <w:r w:rsidR="00F07CF1">
              <w:rPr>
                <w:noProof/>
                <w:webHidden/>
              </w:rPr>
              <w:fldChar w:fldCharType="begin"/>
            </w:r>
            <w:r w:rsidR="0018598D">
              <w:rPr>
                <w:noProof/>
                <w:webHidden/>
              </w:rPr>
              <w:instrText xml:space="preserve"> PAGEREF _Toc528878889 \h </w:instrText>
            </w:r>
            <w:r w:rsidR="00F07CF1">
              <w:rPr>
                <w:noProof/>
                <w:webHidden/>
              </w:rPr>
            </w:r>
            <w:r w:rsidR="00F07CF1">
              <w:rPr>
                <w:noProof/>
                <w:webHidden/>
              </w:rPr>
              <w:fldChar w:fldCharType="separate"/>
            </w:r>
            <w:r w:rsidR="000F6F6D">
              <w:rPr>
                <w:noProof/>
                <w:webHidden/>
              </w:rPr>
              <w:t>20</w:t>
            </w:r>
            <w:r w:rsidR="00F07CF1">
              <w:rPr>
                <w:noProof/>
                <w:webHidden/>
              </w:rPr>
              <w:fldChar w:fldCharType="end"/>
            </w:r>
          </w:hyperlink>
        </w:p>
        <w:p w:rsidR="0018598D" w:rsidRDefault="00996CEE">
          <w:pPr>
            <w:pStyle w:val="31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8878890" w:history="1">
            <w:r w:rsidR="0018598D" w:rsidRPr="00C80388">
              <w:rPr>
                <w:rStyle w:val="af0"/>
                <w:rFonts w:cs="Times New Roman"/>
                <w:noProof/>
              </w:rPr>
              <w:t>1.1</w:t>
            </w:r>
            <w:r w:rsidR="0018598D">
              <w:rPr>
                <w:rFonts w:eastAsiaTheme="minorEastAsia"/>
                <w:noProof/>
                <w:lang w:eastAsia="ru-RU"/>
              </w:rPr>
              <w:tab/>
            </w:r>
            <w:r w:rsidR="0018598D" w:rsidRPr="00C80388">
              <w:rPr>
                <w:rStyle w:val="af0"/>
                <w:noProof/>
              </w:rPr>
              <w:t>Проектирование результатов освоения ОПОП ВО с учетом требований ФГОС ВО и ПООП</w:t>
            </w:r>
            <w:r w:rsidR="0018598D">
              <w:rPr>
                <w:noProof/>
                <w:webHidden/>
              </w:rPr>
              <w:tab/>
            </w:r>
            <w:r w:rsidR="00F07CF1">
              <w:rPr>
                <w:noProof/>
                <w:webHidden/>
              </w:rPr>
              <w:fldChar w:fldCharType="begin"/>
            </w:r>
            <w:r w:rsidR="0018598D">
              <w:rPr>
                <w:noProof/>
                <w:webHidden/>
              </w:rPr>
              <w:instrText xml:space="preserve"> PAGEREF _Toc528878890 \h </w:instrText>
            </w:r>
            <w:r w:rsidR="00F07CF1">
              <w:rPr>
                <w:noProof/>
                <w:webHidden/>
              </w:rPr>
            </w:r>
            <w:r w:rsidR="00F07CF1">
              <w:rPr>
                <w:noProof/>
                <w:webHidden/>
              </w:rPr>
              <w:fldChar w:fldCharType="separate"/>
            </w:r>
            <w:r w:rsidR="000F6F6D">
              <w:rPr>
                <w:noProof/>
                <w:webHidden/>
              </w:rPr>
              <w:t>20</w:t>
            </w:r>
            <w:r w:rsidR="00F07CF1">
              <w:rPr>
                <w:noProof/>
                <w:webHidden/>
              </w:rPr>
              <w:fldChar w:fldCharType="end"/>
            </w:r>
          </w:hyperlink>
        </w:p>
        <w:p w:rsidR="0018598D" w:rsidRDefault="00996CEE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8878891" w:history="1">
            <w:r w:rsidR="0018598D" w:rsidRPr="00C80388">
              <w:rPr>
                <w:rStyle w:val="af0"/>
                <w:noProof/>
              </w:rPr>
              <w:t>2.2. Проектирование результатов освоения базовой и вариативной частей</w:t>
            </w:r>
            <w:r w:rsidR="0018598D">
              <w:rPr>
                <w:noProof/>
                <w:webHidden/>
              </w:rPr>
              <w:tab/>
            </w:r>
            <w:r w:rsidR="00F07CF1">
              <w:rPr>
                <w:noProof/>
                <w:webHidden/>
              </w:rPr>
              <w:fldChar w:fldCharType="begin"/>
            </w:r>
            <w:r w:rsidR="0018598D">
              <w:rPr>
                <w:noProof/>
                <w:webHidden/>
              </w:rPr>
              <w:instrText xml:space="preserve"> PAGEREF _Toc528878891 \h </w:instrText>
            </w:r>
            <w:r w:rsidR="00F07CF1">
              <w:rPr>
                <w:noProof/>
                <w:webHidden/>
              </w:rPr>
            </w:r>
            <w:r w:rsidR="00F07CF1">
              <w:rPr>
                <w:noProof/>
                <w:webHidden/>
              </w:rPr>
              <w:fldChar w:fldCharType="separate"/>
            </w:r>
            <w:r w:rsidR="000F6F6D">
              <w:rPr>
                <w:noProof/>
                <w:webHidden/>
              </w:rPr>
              <w:t>23</w:t>
            </w:r>
            <w:r w:rsidR="00F07CF1">
              <w:rPr>
                <w:noProof/>
                <w:webHidden/>
              </w:rPr>
              <w:fldChar w:fldCharType="end"/>
            </w:r>
          </w:hyperlink>
        </w:p>
        <w:p w:rsidR="0018598D" w:rsidRDefault="00996CEE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8878892" w:history="1">
            <w:r w:rsidR="0018598D" w:rsidRPr="00C80388">
              <w:rPr>
                <w:rStyle w:val="af0"/>
                <w:noProof/>
              </w:rPr>
              <w:t>ОПОП ВО на основе профессиональных стандартов</w:t>
            </w:r>
            <w:r w:rsidR="0018598D">
              <w:rPr>
                <w:noProof/>
                <w:webHidden/>
              </w:rPr>
              <w:tab/>
            </w:r>
            <w:r w:rsidR="00F07CF1">
              <w:rPr>
                <w:noProof/>
                <w:webHidden/>
              </w:rPr>
              <w:fldChar w:fldCharType="begin"/>
            </w:r>
            <w:r w:rsidR="0018598D">
              <w:rPr>
                <w:noProof/>
                <w:webHidden/>
              </w:rPr>
              <w:instrText xml:space="preserve"> PAGEREF _Toc528878892 \h </w:instrText>
            </w:r>
            <w:r w:rsidR="00F07CF1">
              <w:rPr>
                <w:noProof/>
                <w:webHidden/>
              </w:rPr>
            </w:r>
            <w:r w:rsidR="00F07CF1">
              <w:rPr>
                <w:noProof/>
                <w:webHidden/>
              </w:rPr>
              <w:fldChar w:fldCharType="separate"/>
            </w:r>
            <w:r w:rsidR="000F6F6D">
              <w:rPr>
                <w:noProof/>
                <w:webHidden/>
              </w:rPr>
              <w:t>23</w:t>
            </w:r>
            <w:r w:rsidR="00F07CF1">
              <w:rPr>
                <w:noProof/>
                <w:webHidden/>
              </w:rPr>
              <w:fldChar w:fldCharType="end"/>
            </w:r>
          </w:hyperlink>
        </w:p>
        <w:p w:rsidR="0018598D" w:rsidRDefault="00996CE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8878893" w:history="1">
            <w:r w:rsidR="0018598D" w:rsidRPr="00C80388">
              <w:rPr>
                <w:rStyle w:val="af0"/>
                <w:noProof/>
              </w:rPr>
              <w:t>Этап III. Разработки проекта основной профессиональной образовательной программы</w:t>
            </w:r>
            <w:r w:rsidR="0018598D">
              <w:rPr>
                <w:noProof/>
                <w:webHidden/>
              </w:rPr>
              <w:tab/>
            </w:r>
            <w:r w:rsidR="00F07CF1">
              <w:rPr>
                <w:noProof/>
                <w:webHidden/>
              </w:rPr>
              <w:fldChar w:fldCharType="begin"/>
            </w:r>
            <w:r w:rsidR="0018598D">
              <w:rPr>
                <w:noProof/>
                <w:webHidden/>
              </w:rPr>
              <w:instrText xml:space="preserve"> PAGEREF _Toc528878893 \h </w:instrText>
            </w:r>
            <w:r w:rsidR="00F07CF1">
              <w:rPr>
                <w:noProof/>
                <w:webHidden/>
              </w:rPr>
            </w:r>
            <w:r w:rsidR="00F07CF1">
              <w:rPr>
                <w:noProof/>
                <w:webHidden/>
              </w:rPr>
              <w:fldChar w:fldCharType="separate"/>
            </w:r>
            <w:r w:rsidR="000F6F6D">
              <w:rPr>
                <w:noProof/>
                <w:webHidden/>
              </w:rPr>
              <w:t>30</w:t>
            </w:r>
            <w:r w:rsidR="00F07CF1">
              <w:rPr>
                <w:noProof/>
                <w:webHidden/>
              </w:rPr>
              <w:fldChar w:fldCharType="end"/>
            </w:r>
          </w:hyperlink>
        </w:p>
        <w:p w:rsidR="0018598D" w:rsidRDefault="00996CEE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8878894" w:history="1">
            <w:r w:rsidR="0018598D" w:rsidRPr="00C80388">
              <w:rPr>
                <w:rStyle w:val="af0"/>
                <w:noProof/>
              </w:rPr>
              <w:t>3.1. Проектирование структуры основной образовательной программы</w:t>
            </w:r>
            <w:r w:rsidR="0018598D">
              <w:rPr>
                <w:noProof/>
                <w:webHidden/>
              </w:rPr>
              <w:tab/>
            </w:r>
            <w:r w:rsidR="00F07CF1">
              <w:rPr>
                <w:noProof/>
                <w:webHidden/>
              </w:rPr>
              <w:fldChar w:fldCharType="begin"/>
            </w:r>
            <w:r w:rsidR="0018598D">
              <w:rPr>
                <w:noProof/>
                <w:webHidden/>
              </w:rPr>
              <w:instrText xml:space="preserve"> PAGEREF _Toc528878894 \h </w:instrText>
            </w:r>
            <w:r w:rsidR="00F07CF1">
              <w:rPr>
                <w:noProof/>
                <w:webHidden/>
              </w:rPr>
            </w:r>
            <w:r w:rsidR="00F07CF1">
              <w:rPr>
                <w:noProof/>
                <w:webHidden/>
              </w:rPr>
              <w:fldChar w:fldCharType="separate"/>
            </w:r>
            <w:r w:rsidR="000F6F6D">
              <w:rPr>
                <w:noProof/>
                <w:webHidden/>
              </w:rPr>
              <w:t>30</w:t>
            </w:r>
            <w:r w:rsidR="00F07CF1">
              <w:rPr>
                <w:noProof/>
                <w:webHidden/>
              </w:rPr>
              <w:fldChar w:fldCharType="end"/>
            </w:r>
          </w:hyperlink>
        </w:p>
        <w:p w:rsidR="0018598D" w:rsidRDefault="00996CEE">
          <w:pPr>
            <w:pStyle w:val="31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8878895" w:history="1">
            <w:r w:rsidR="0018598D" w:rsidRPr="00C80388">
              <w:rPr>
                <w:rStyle w:val="af0"/>
                <w:noProof/>
              </w:rPr>
              <w:t>3.2</w:t>
            </w:r>
            <w:r w:rsidR="0018598D">
              <w:rPr>
                <w:rFonts w:eastAsiaTheme="minorEastAsia"/>
                <w:noProof/>
                <w:lang w:eastAsia="ru-RU"/>
              </w:rPr>
              <w:tab/>
            </w:r>
            <w:r w:rsidR="0018598D" w:rsidRPr="00C80388">
              <w:rPr>
                <w:rStyle w:val="af0"/>
                <w:noProof/>
              </w:rPr>
              <w:t>Определение объема (трудоемкости) основных компонентов программы в зачетных единицах (кредитах)</w:t>
            </w:r>
            <w:r w:rsidR="0018598D">
              <w:rPr>
                <w:noProof/>
                <w:webHidden/>
              </w:rPr>
              <w:tab/>
            </w:r>
            <w:r w:rsidR="00F07CF1">
              <w:rPr>
                <w:noProof/>
                <w:webHidden/>
              </w:rPr>
              <w:fldChar w:fldCharType="begin"/>
            </w:r>
            <w:r w:rsidR="0018598D">
              <w:rPr>
                <w:noProof/>
                <w:webHidden/>
              </w:rPr>
              <w:instrText xml:space="preserve"> PAGEREF _Toc528878895 \h </w:instrText>
            </w:r>
            <w:r w:rsidR="00F07CF1">
              <w:rPr>
                <w:noProof/>
                <w:webHidden/>
              </w:rPr>
            </w:r>
            <w:r w:rsidR="00F07CF1">
              <w:rPr>
                <w:noProof/>
                <w:webHidden/>
              </w:rPr>
              <w:fldChar w:fldCharType="separate"/>
            </w:r>
            <w:r w:rsidR="000F6F6D">
              <w:rPr>
                <w:noProof/>
                <w:webHidden/>
              </w:rPr>
              <w:t>32</w:t>
            </w:r>
            <w:r w:rsidR="00F07CF1">
              <w:rPr>
                <w:noProof/>
                <w:webHidden/>
              </w:rPr>
              <w:fldChar w:fldCharType="end"/>
            </w:r>
          </w:hyperlink>
        </w:p>
        <w:p w:rsidR="0018598D" w:rsidRDefault="00996CEE">
          <w:pPr>
            <w:pStyle w:val="31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8878896" w:history="1">
            <w:r w:rsidR="0018598D" w:rsidRPr="00C80388">
              <w:rPr>
                <w:rStyle w:val="af0"/>
                <w:noProof/>
              </w:rPr>
              <w:t>3.3</w:t>
            </w:r>
            <w:r w:rsidR="0018598D">
              <w:rPr>
                <w:rFonts w:eastAsiaTheme="minorEastAsia"/>
                <w:noProof/>
                <w:lang w:eastAsia="ru-RU"/>
              </w:rPr>
              <w:tab/>
            </w:r>
            <w:r w:rsidR="0018598D" w:rsidRPr="00C80388">
              <w:rPr>
                <w:rStyle w:val="af0"/>
                <w:noProof/>
              </w:rPr>
              <w:t>Формирование условий осуществления образовательной деятельности</w:t>
            </w:r>
            <w:r w:rsidR="0018598D">
              <w:rPr>
                <w:noProof/>
                <w:webHidden/>
              </w:rPr>
              <w:tab/>
            </w:r>
            <w:r w:rsidR="00F07CF1">
              <w:rPr>
                <w:noProof/>
                <w:webHidden/>
              </w:rPr>
              <w:fldChar w:fldCharType="begin"/>
            </w:r>
            <w:r w:rsidR="0018598D">
              <w:rPr>
                <w:noProof/>
                <w:webHidden/>
              </w:rPr>
              <w:instrText xml:space="preserve"> PAGEREF _Toc528878896 \h </w:instrText>
            </w:r>
            <w:r w:rsidR="00F07CF1">
              <w:rPr>
                <w:noProof/>
                <w:webHidden/>
              </w:rPr>
            </w:r>
            <w:r w:rsidR="00F07CF1">
              <w:rPr>
                <w:noProof/>
                <w:webHidden/>
              </w:rPr>
              <w:fldChar w:fldCharType="separate"/>
            </w:r>
            <w:r w:rsidR="000F6F6D">
              <w:rPr>
                <w:noProof/>
                <w:webHidden/>
              </w:rPr>
              <w:t>34</w:t>
            </w:r>
            <w:r w:rsidR="00F07CF1">
              <w:rPr>
                <w:noProof/>
                <w:webHidden/>
              </w:rPr>
              <w:fldChar w:fldCharType="end"/>
            </w:r>
          </w:hyperlink>
        </w:p>
        <w:p w:rsidR="0018598D" w:rsidRDefault="00996CEE">
          <w:pPr>
            <w:pStyle w:val="31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8878897" w:history="1">
            <w:r w:rsidR="0018598D" w:rsidRPr="00C80388">
              <w:rPr>
                <w:rStyle w:val="af0"/>
                <w:noProof/>
              </w:rPr>
              <w:t>3.4</w:t>
            </w:r>
            <w:r w:rsidR="0018598D">
              <w:rPr>
                <w:rFonts w:eastAsiaTheme="minorEastAsia"/>
                <w:noProof/>
                <w:lang w:eastAsia="ru-RU"/>
              </w:rPr>
              <w:tab/>
            </w:r>
            <w:r w:rsidR="0018598D" w:rsidRPr="00C80388">
              <w:rPr>
                <w:rStyle w:val="af0"/>
                <w:noProof/>
              </w:rPr>
              <w:t>Определение видов и форм контроля (аттестации) обучающихся</w:t>
            </w:r>
            <w:r w:rsidR="0018598D">
              <w:rPr>
                <w:noProof/>
                <w:webHidden/>
              </w:rPr>
              <w:tab/>
            </w:r>
            <w:r w:rsidR="00F07CF1">
              <w:rPr>
                <w:noProof/>
                <w:webHidden/>
              </w:rPr>
              <w:fldChar w:fldCharType="begin"/>
            </w:r>
            <w:r w:rsidR="0018598D">
              <w:rPr>
                <w:noProof/>
                <w:webHidden/>
              </w:rPr>
              <w:instrText xml:space="preserve"> PAGEREF _Toc528878897 \h </w:instrText>
            </w:r>
            <w:r w:rsidR="00F07CF1">
              <w:rPr>
                <w:noProof/>
                <w:webHidden/>
              </w:rPr>
            </w:r>
            <w:r w:rsidR="00F07CF1">
              <w:rPr>
                <w:noProof/>
                <w:webHidden/>
              </w:rPr>
              <w:fldChar w:fldCharType="separate"/>
            </w:r>
            <w:r w:rsidR="000F6F6D">
              <w:rPr>
                <w:noProof/>
                <w:webHidden/>
              </w:rPr>
              <w:t>36</w:t>
            </w:r>
            <w:r w:rsidR="00F07CF1">
              <w:rPr>
                <w:noProof/>
                <w:webHidden/>
              </w:rPr>
              <w:fldChar w:fldCharType="end"/>
            </w:r>
          </w:hyperlink>
        </w:p>
        <w:p w:rsidR="0018598D" w:rsidRDefault="00996CEE">
          <w:pPr>
            <w:pStyle w:val="31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8878898" w:history="1">
            <w:r w:rsidR="0018598D" w:rsidRPr="00C80388">
              <w:rPr>
                <w:rStyle w:val="af0"/>
                <w:noProof/>
              </w:rPr>
              <w:t>3.5</w:t>
            </w:r>
            <w:r w:rsidR="0018598D">
              <w:rPr>
                <w:rFonts w:eastAsiaTheme="minorEastAsia"/>
                <w:noProof/>
                <w:lang w:eastAsia="ru-RU"/>
              </w:rPr>
              <w:tab/>
            </w:r>
            <w:r w:rsidR="0018598D" w:rsidRPr="00C80388">
              <w:rPr>
                <w:rStyle w:val="af0"/>
                <w:noProof/>
              </w:rPr>
              <w:t>Формирование учебного плана и календарного учебного графика образовательной программы</w:t>
            </w:r>
            <w:r w:rsidR="0018598D">
              <w:rPr>
                <w:noProof/>
                <w:webHidden/>
              </w:rPr>
              <w:tab/>
            </w:r>
            <w:r w:rsidR="00F07CF1">
              <w:rPr>
                <w:noProof/>
                <w:webHidden/>
              </w:rPr>
              <w:fldChar w:fldCharType="begin"/>
            </w:r>
            <w:r w:rsidR="0018598D">
              <w:rPr>
                <w:noProof/>
                <w:webHidden/>
              </w:rPr>
              <w:instrText xml:space="preserve"> PAGEREF _Toc528878898 \h </w:instrText>
            </w:r>
            <w:r w:rsidR="00F07CF1">
              <w:rPr>
                <w:noProof/>
                <w:webHidden/>
              </w:rPr>
            </w:r>
            <w:r w:rsidR="00F07CF1">
              <w:rPr>
                <w:noProof/>
                <w:webHidden/>
              </w:rPr>
              <w:fldChar w:fldCharType="separate"/>
            </w:r>
            <w:r w:rsidR="000F6F6D">
              <w:rPr>
                <w:noProof/>
                <w:webHidden/>
              </w:rPr>
              <w:t>39</w:t>
            </w:r>
            <w:r w:rsidR="00F07CF1">
              <w:rPr>
                <w:noProof/>
                <w:webHidden/>
              </w:rPr>
              <w:fldChar w:fldCharType="end"/>
            </w:r>
          </w:hyperlink>
        </w:p>
        <w:p w:rsidR="0018598D" w:rsidRDefault="00996CEE">
          <w:pPr>
            <w:pStyle w:val="31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8878899" w:history="1">
            <w:r w:rsidR="0018598D" w:rsidRPr="00C80388">
              <w:rPr>
                <w:rStyle w:val="af0"/>
                <w:noProof/>
              </w:rPr>
              <w:t>3.6</w:t>
            </w:r>
            <w:r w:rsidR="0018598D">
              <w:rPr>
                <w:rFonts w:eastAsiaTheme="minorEastAsia"/>
                <w:noProof/>
                <w:lang w:eastAsia="ru-RU"/>
              </w:rPr>
              <w:tab/>
            </w:r>
            <w:r w:rsidR="0018598D" w:rsidRPr="00C80388">
              <w:rPr>
                <w:rStyle w:val="af0"/>
                <w:noProof/>
              </w:rPr>
              <w:t>Разработка рабочих программ дисциплин (модулей)</w:t>
            </w:r>
            <w:r w:rsidR="0018598D">
              <w:rPr>
                <w:noProof/>
                <w:webHidden/>
              </w:rPr>
              <w:tab/>
            </w:r>
            <w:r w:rsidR="00F07CF1">
              <w:rPr>
                <w:noProof/>
                <w:webHidden/>
              </w:rPr>
              <w:fldChar w:fldCharType="begin"/>
            </w:r>
            <w:r w:rsidR="0018598D">
              <w:rPr>
                <w:noProof/>
                <w:webHidden/>
              </w:rPr>
              <w:instrText xml:space="preserve"> PAGEREF _Toc528878899 \h </w:instrText>
            </w:r>
            <w:r w:rsidR="00F07CF1">
              <w:rPr>
                <w:noProof/>
                <w:webHidden/>
              </w:rPr>
            </w:r>
            <w:r w:rsidR="00F07CF1">
              <w:rPr>
                <w:noProof/>
                <w:webHidden/>
              </w:rPr>
              <w:fldChar w:fldCharType="separate"/>
            </w:r>
            <w:r w:rsidR="000F6F6D">
              <w:rPr>
                <w:noProof/>
                <w:webHidden/>
              </w:rPr>
              <w:t>42</w:t>
            </w:r>
            <w:r w:rsidR="00F07CF1">
              <w:rPr>
                <w:noProof/>
                <w:webHidden/>
              </w:rPr>
              <w:fldChar w:fldCharType="end"/>
            </w:r>
          </w:hyperlink>
        </w:p>
        <w:p w:rsidR="0018598D" w:rsidRDefault="00996CEE">
          <w:pPr>
            <w:pStyle w:val="31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8878900" w:history="1">
            <w:r w:rsidR="0018598D" w:rsidRPr="00C80388">
              <w:rPr>
                <w:rStyle w:val="af0"/>
                <w:noProof/>
              </w:rPr>
              <w:t>3.7</w:t>
            </w:r>
            <w:r w:rsidR="0018598D">
              <w:rPr>
                <w:rFonts w:eastAsiaTheme="minorEastAsia"/>
                <w:noProof/>
                <w:lang w:eastAsia="ru-RU"/>
              </w:rPr>
              <w:tab/>
            </w:r>
            <w:r w:rsidR="0018598D" w:rsidRPr="00C80388">
              <w:rPr>
                <w:rStyle w:val="af0"/>
                <w:noProof/>
              </w:rPr>
              <w:t>Мониторинг реализации образовательной программы</w:t>
            </w:r>
            <w:r w:rsidR="0018598D">
              <w:rPr>
                <w:noProof/>
                <w:webHidden/>
              </w:rPr>
              <w:tab/>
            </w:r>
            <w:r w:rsidR="00F07CF1">
              <w:rPr>
                <w:noProof/>
                <w:webHidden/>
              </w:rPr>
              <w:fldChar w:fldCharType="begin"/>
            </w:r>
            <w:r w:rsidR="0018598D">
              <w:rPr>
                <w:noProof/>
                <w:webHidden/>
              </w:rPr>
              <w:instrText xml:space="preserve"> PAGEREF _Toc528878900 \h </w:instrText>
            </w:r>
            <w:r w:rsidR="00F07CF1">
              <w:rPr>
                <w:noProof/>
                <w:webHidden/>
              </w:rPr>
            </w:r>
            <w:r w:rsidR="00F07CF1">
              <w:rPr>
                <w:noProof/>
                <w:webHidden/>
              </w:rPr>
              <w:fldChar w:fldCharType="separate"/>
            </w:r>
            <w:r w:rsidR="000F6F6D">
              <w:rPr>
                <w:noProof/>
                <w:webHidden/>
              </w:rPr>
              <w:t>44</w:t>
            </w:r>
            <w:r w:rsidR="00F07CF1">
              <w:rPr>
                <w:noProof/>
                <w:webHidden/>
              </w:rPr>
              <w:fldChar w:fldCharType="end"/>
            </w:r>
          </w:hyperlink>
        </w:p>
        <w:p w:rsidR="0018598D" w:rsidRDefault="00996CEE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8878901" w:history="1">
            <w:r w:rsidR="0018598D" w:rsidRPr="00C80388">
              <w:rPr>
                <w:rStyle w:val="af0"/>
                <w:noProof/>
              </w:rPr>
              <w:t>Приложение 1</w:t>
            </w:r>
            <w:r w:rsidR="0018598D">
              <w:rPr>
                <w:noProof/>
                <w:webHidden/>
              </w:rPr>
              <w:tab/>
            </w:r>
            <w:r w:rsidR="00F07CF1">
              <w:rPr>
                <w:noProof/>
                <w:webHidden/>
              </w:rPr>
              <w:fldChar w:fldCharType="begin"/>
            </w:r>
            <w:r w:rsidR="0018598D">
              <w:rPr>
                <w:noProof/>
                <w:webHidden/>
              </w:rPr>
              <w:instrText xml:space="preserve"> PAGEREF _Toc528878901 \h </w:instrText>
            </w:r>
            <w:r w:rsidR="00F07CF1">
              <w:rPr>
                <w:noProof/>
                <w:webHidden/>
              </w:rPr>
            </w:r>
            <w:r w:rsidR="00F07CF1">
              <w:rPr>
                <w:noProof/>
                <w:webHidden/>
              </w:rPr>
              <w:fldChar w:fldCharType="separate"/>
            </w:r>
            <w:r w:rsidR="000F6F6D">
              <w:rPr>
                <w:noProof/>
                <w:webHidden/>
              </w:rPr>
              <w:t>47</w:t>
            </w:r>
            <w:r w:rsidR="00F07CF1">
              <w:rPr>
                <w:noProof/>
                <w:webHidden/>
              </w:rPr>
              <w:fldChar w:fldCharType="end"/>
            </w:r>
          </w:hyperlink>
        </w:p>
        <w:p w:rsidR="0018598D" w:rsidRDefault="00996CEE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8878902" w:history="1">
            <w:r w:rsidR="0018598D" w:rsidRPr="00C80388">
              <w:rPr>
                <w:rStyle w:val="af0"/>
                <w:noProof/>
              </w:rPr>
              <w:t>Алгоритм проектирования программы с использованием электронного ресурса</w:t>
            </w:r>
            <w:r w:rsidR="0018598D">
              <w:rPr>
                <w:noProof/>
                <w:webHidden/>
              </w:rPr>
              <w:tab/>
            </w:r>
            <w:r w:rsidR="00F07CF1">
              <w:rPr>
                <w:noProof/>
                <w:webHidden/>
              </w:rPr>
              <w:fldChar w:fldCharType="begin"/>
            </w:r>
            <w:r w:rsidR="0018598D">
              <w:rPr>
                <w:noProof/>
                <w:webHidden/>
              </w:rPr>
              <w:instrText xml:space="preserve"> PAGEREF _Toc528878902 \h </w:instrText>
            </w:r>
            <w:r w:rsidR="00F07CF1">
              <w:rPr>
                <w:noProof/>
                <w:webHidden/>
              </w:rPr>
            </w:r>
            <w:r w:rsidR="00F07CF1">
              <w:rPr>
                <w:noProof/>
                <w:webHidden/>
              </w:rPr>
              <w:fldChar w:fldCharType="separate"/>
            </w:r>
            <w:r w:rsidR="000F6F6D">
              <w:rPr>
                <w:noProof/>
                <w:webHidden/>
              </w:rPr>
              <w:t>47</w:t>
            </w:r>
            <w:r w:rsidR="00F07CF1">
              <w:rPr>
                <w:noProof/>
                <w:webHidden/>
              </w:rPr>
              <w:fldChar w:fldCharType="end"/>
            </w:r>
          </w:hyperlink>
        </w:p>
        <w:p w:rsidR="0018598D" w:rsidRDefault="00996CEE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8878903" w:history="1">
            <w:r w:rsidR="0018598D" w:rsidRPr="00C80388">
              <w:rPr>
                <w:rStyle w:val="af0"/>
                <w:noProof/>
              </w:rPr>
              <w:t>Приложение 2</w:t>
            </w:r>
            <w:r w:rsidR="0018598D">
              <w:rPr>
                <w:noProof/>
                <w:webHidden/>
              </w:rPr>
              <w:tab/>
            </w:r>
            <w:r w:rsidR="00F07CF1">
              <w:rPr>
                <w:noProof/>
                <w:webHidden/>
              </w:rPr>
              <w:fldChar w:fldCharType="begin"/>
            </w:r>
            <w:r w:rsidR="0018598D">
              <w:rPr>
                <w:noProof/>
                <w:webHidden/>
              </w:rPr>
              <w:instrText xml:space="preserve"> PAGEREF _Toc528878903 \h </w:instrText>
            </w:r>
            <w:r w:rsidR="00F07CF1">
              <w:rPr>
                <w:noProof/>
                <w:webHidden/>
              </w:rPr>
            </w:r>
            <w:r w:rsidR="00F07CF1">
              <w:rPr>
                <w:noProof/>
                <w:webHidden/>
              </w:rPr>
              <w:fldChar w:fldCharType="separate"/>
            </w:r>
            <w:r w:rsidR="000F6F6D">
              <w:rPr>
                <w:noProof/>
                <w:webHidden/>
              </w:rPr>
              <w:t>51</w:t>
            </w:r>
            <w:r w:rsidR="00F07CF1">
              <w:rPr>
                <w:noProof/>
                <w:webHidden/>
              </w:rPr>
              <w:fldChar w:fldCharType="end"/>
            </w:r>
          </w:hyperlink>
        </w:p>
        <w:p w:rsidR="0018598D" w:rsidRDefault="00996CEE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8878904" w:history="1">
            <w:r w:rsidR="0018598D" w:rsidRPr="00C80388">
              <w:rPr>
                <w:rStyle w:val="af0"/>
                <w:rFonts w:cstheme="minorHAnsi"/>
                <w:noProof/>
              </w:rPr>
              <w:t>Модель проектирования основных профессиональных образовательных программ высшего образования на основе требований рынка труда</w:t>
            </w:r>
            <w:r w:rsidR="0018598D">
              <w:rPr>
                <w:noProof/>
                <w:webHidden/>
              </w:rPr>
              <w:tab/>
            </w:r>
            <w:r w:rsidR="00F07CF1">
              <w:rPr>
                <w:noProof/>
                <w:webHidden/>
              </w:rPr>
              <w:fldChar w:fldCharType="begin"/>
            </w:r>
            <w:r w:rsidR="0018598D">
              <w:rPr>
                <w:noProof/>
                <w:webHidden/>
              </w:rPr>
              <w:instrText xml:space="preserve"> PAGEREF _Toc528878904 \h </w:instrText>
            </w:r>
            <w:r w:rsidR="00F07CF1">
              <w:rPr>
                <w:noProof/>
                <w:webHidden/>
              </w:rPr>
            </w:r>
            <w:r w:rsidR="00F07CF1">
              <w:rPr>
                <w:noProof/>
                <w:webHidden/>
              </w:rPr>
              <w:fldChar w:fldCharType="separate"/>
            </w:r>
            <w:r w:rsidR="000F6F6D">
              <w:rPr>
                <w:noProof/>
                <w:webHidden/>
              </w:rPr>
              <w:t>51</w:t>
            </w:r>
            <w:r w:rsidR="00F07CF1">
              <w:rPr>
                <w:noProof/>
                <w:webHidden/>
              </w:rPr>
              <w:fldChar w:fldCharType="end"/>
            </w:r>
          </w:hyperlink>
        </w:p>
        <w:p w:rsidR="0018598D" w:rsidRDefault="00F07CF1">
          <w:r>
            <w:rPr>
              <w:b/>
              <w:bCs/>
            </w:rPr>
            <w:fldChar w:fldCharType="end"/>
          </w:r>
        </w:p>
      </w:sdtContent>
    </w:sdt>
    <w:p w:rsidR="00AD742F" w:rsidRDefault="00AD742F" w:rsidP="00D8402A">
      <w:pPr>
        <w:snapToGrid w:val="0"/>
        <w:spacing w:before="24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5F51" w:rsidRPr="00F12DF6" w:rsidRDefault="00ED5F51" w:rsidP="00D8402A">
      <w:pPr>
        <w:snapToGrid w:val="0"/>
        <w:spacing w:before="24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ED5F51" w:rsidRPr="00F12DF6" w:rsidSect="00ED5D17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78C2" w:rsidRPr="0018598D" w:rsidRDefault="00E878C2" w:rsidP="0018598D">
      <w:pPr>
        <w:pStyle w:val="1"/>
        <w:jc w:val="center"/>
        <w:rPr>
          <w:sz w:val="28"/>
          <w:szCs w:val="28"/>
        </w:rPr>
      </w:pPr>
      <w:bookmarkStart w:id="0" w:name="_Toc528878884"/>
      <w:r w:rsidRPr="0018598D">
        <w:rPr>
          <w:sz w:val="28"/>
          <w:szCs w:val="28"/>
        </w:rPr>
        <w:lastRenderedPageBreak/>
        <w:t>Пояснительная записка</w:t>
      </w:r>
      <w:bookmarkEnd w:id="0"/>
    </w:p>
    <w:p w:rsidR="00E878C2" w:rsidRPr="00F12DF6" w:rsidRDefault="00E878C2" w:rsidP="00E878C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12D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современном обществе наиболее актуальным трендом развития образования становится информационная открытость основных процессов для всех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его участников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При этом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участниками процесса или 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заинтересованными сторонами для системы высшего образования являются: </w:t>
      </w:r>
    </w:p>
    <w:p w:rsidR="00E878C2" w:rsidRPr="00F12DF6" w:rsidRDefault="00E878C2" w:rsidP="00E878C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предприятия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потенциальные заказчики кадров; </w:t>
      </w:r>
    </w:p>
    <w:p w:rsidR="00E878C2" w:rsidRPr="00F12DF6" w:rsidRDefault="00E878C2" w:rsidP="00E878C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12D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объединения и ассоциации предприятий и организаций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E878C2" w:rsidRPr="00F12DF6" w:rsidRDefault="00E878C2" w:rsidP="00E878C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12D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федеральные и региональные органы исполнительной власти, осуществляющие функции в сфере образования;</w:t>
      </w:r>
    </w:p>
    <w:p w:rsidR="00E878C2" w:rsidRPr="00F12DF6" w:rsidRDefault="00E878C2" w:rsidP="00E878C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12D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советы по профессиональным квалификациям; </w:t>
      </w:r>
    </w:p>
    <w:p w:rsidR="00E878C2" w:rsidRPr="00F12DF6" w:rsidRDefault="00E878C2" w:rsidP="00E878C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12D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абитуриенты и их родители.</w:t>
      </w:r>
    </w:p>
    <w:p w:rsidR="00E878C2" w:rsidRPr="00F12DF6" w:rsidRDefault="00E878C2" w:rsidP="00E878C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12D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целях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разработки и реализации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программ 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подготовки кадров в высшем образовании сегодня всем заинтересованным сторонам необходима комплексная информационная система, определяющая основные закономерности проектирования содержания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образовательных 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программ для отрасли на основе требований рынка труда.</w:t>
      </w:r>
    </w:p>
    <w:p w:rsidR="00E878C2" w:rsidRPr="00F12DF6" w:rsidRDefault="00E878C2" w:rsidP="00E878C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12D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Внедрение системного принципа, ориентированного на выявление структуры требований для целей проектирования программ и формирования их результатов, должно опираться не только на описание источников требований рынка труда, но 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представление способов выражения этих требований по отношению к выпускникам образовательных организаций, включая анализ требований профессиональных стандартов, системы управления персонал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основе стандарта ISO 9001, функциональных карт, должностных инструкций и корпоративных требований, описания квалификационных характеристик в справочниках и классификаторах, атласов профессий, форсайтов, компетенций WorldSkills, а также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анализ 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непосредственного 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тервьюирования представителей рынка труда.</w:t>
      </w:r>
    </w:p>
    <w:p w:rsidR="00E878C2" w:rsidRPr="00F12DF6" w:rsidRDefault="00E878C2" w:rsidP="00E878C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ктивно развива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ющаясясегодняинфокоммуникационная среда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позволя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только создавать информационные ресурсы с предоставлением удаленного доступа к ним, но и формировать интерактивные инструменты,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которые 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позволяю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анализ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ировать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информаци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ю и 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создавать документы на основе размещенных в базах данных ресурсов.</w:t>
      </w:r>
    </w:p>
    <w:p w:rsidR="00E878C2" w:rsidRPr="00F12DF6" w:rsidRDefault="00E878C2" w:rsidP="00E878C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12D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Министерство образования и науки Росси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йской Федерации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2017 году разработало и готовит к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внедрению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информационную систему «Реестр примерных основных образовательных программ высшего образования», которая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оптимизирует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процесс конструирования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образовательных программ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их экспертизу. Система будет ресурсом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открытым и доступным для образовательных организаций, работодателей и студентов.</w:t>
      </w:r>
    </w:p>
    <w:p w:rsidR="00E878C2" w:rsidRPr="00F12DF6" w:rsidRDefault="00E878C2" w:rsidP="00E878C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12D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развитие данного направления, в этом году планируется создание модуля информационно-аналитических инструментов автоматизированного проектирования примерных основных образовательных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(далее – ПООП)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механизма формирования основных профессиональных образовательных программ высшего образования</w:t>
      </w:r>
      <w:r w:rsidR="006017A3" w:rsidRPr="00F458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(далее – ОПОП</w:t>
      </w:r>
      <w:r w:rsidR="00601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</w:t>
      </w:r>
      <w:r w:rsidR="006017A3" w:rsidRPr="00F458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Целью формирования данного ресурса является обеспечение единства образовательного пространства при реализации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образовательных программ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высшего образования на основе современных требований рынка труда.</w:t>
      </w:r>
    </w:p>
    <w:p w:rsidR="00E878C2" w:rsidRPr="00F12DF6" w:rsidRDefault="00E878C2" w:rsidP="00E878C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формирования основных положений модели проектирования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ОПОП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 основе требований рынка труда (далее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-м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одель) и выявления источников требований рынка труда, с учетом которых сформированы соответствующие требования к результатам освоения образовательных программ высшего образования, проведен анализ федеральных государственных образовательных стандартов высшего образования (далее – ФГОС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программ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включенных в реестр ПООП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размещенных на сайте http://</w:t>
      </w:r>
      <w:hyperlink r:id="rId9" w:history="1">
        <w:r w:rsidRPr="006017A3">
          <w:rPr>
            <w:rStyle w:val="af0"/>
            <w:rFonts w:ascii="Times New Roman" w:hAnsi="Times New Roman" w:cs="Times New Roman"/>
            <w:sz w:val="24"/>
            <w:szCs w:val="24"/>
          </w:rPr>
          <w:t>reestr.fgosvo.ru</w:t>
        </w:r>
      </w:hyperlink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78C2" w:rsidRPr="00F12DF6" w:rsidRDefault="00E878C2" w:rsidP="00E878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 ФГОС ВО нового формата позволил выявить основные отличия структуры нового ФГОС по отношению к действующим ранее, установить специфику новых ФГОС</w:t>
      </w:r>
      <w:r w:rsidR="005F25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</w:t>
      </w: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определить</w:t>
      </w: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их влияние на формирование программ в условиях введения новых и актуализированных стандартов.</w:t>
      </w:r>
    </w:p>
    <w:p w:rsidR="00E878C2" w:rsidRPr="00F12DF6" w:rsidRDefault="00E878C2" w:rsidP="00E878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отличия ФГОС</w:t>
      </w:r>
      <w:r w:rsidR="005F25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</w:t>
      </w: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нового поколения активно обсуждались в рамках широких дискуссий в профессионально-педагогическом сообществе, в том числе представителями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координационных советов по областям высшего образования, федеральных учебно-методических объединений в сфере высшего образования</w:t>
      </w: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участвующими в разработке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ПООП</w:t>
      </w: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высшего образования,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</w:t>
      </w: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заседани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ях</w:t>
      </w: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Национального совета при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резиденте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Российской Федерации </w:t>
      </w: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профессиональным квалификациям с участием отраслевых советов по профессиональным квалификациям и представителей системы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высшего образования</w:t>
      </w: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Среди наиболее ярких выступлений можно отметить доклады декана экономического факультета МГУ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им. М.В. Ломоносова </w:t>
      </w: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А.А. Аузан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проректора МГУ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им. М.В. Ломоносова </w:t>
      </w: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К.В. Миньяр-Белоручева, генерального секр</w:t>
      </w:r>
      <w:r w:rsidR="00BB3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етаря АКУР И.Б. Котлобовского, </w:t>
      </w: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заместителя председателя Национального совета при Президенте Российской Федерации по профессиональным квалификациям Ф.Т. Прокопова, директора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епартамента Управления Президента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Российской Федерации </w:t>
      </w: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научно-образовательной политике Л.Л. Шиловской, начальника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налитического управления Совета Федерации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Федерального Собрания Российской Федерации </w:t>
      </w: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В.Д. Кривова, ведущего научного сотрудника Института всеобщей истории РАН О.В. Воробьевой, исполнительного директора АКУР Е.В. Караваевой, доцента факультета журналистики МГУ им. М.В. Ломоносова, ответственного секретаря ФУМО «СМИ и информационно-библиотечное дело» М.М. Лукиной, заместителя декана филологического факультета МГУ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им. М.В. Ломоносова</w:t>
      </w: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координатора направления «Филология» ФУМО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сфере высшего образования </w:t>
      </w: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УГ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45.00.00 </w:t>
      </w: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«Языкознание и литературоведение», координатора АКУР по работе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Координационным советом по области </w:t>
      </w: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образования «Гуманитарные науки» Е.Н. Ковтун,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естителя</w:t>
      </w: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председателя ФУМОпо УГСН 04.00.00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Химия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И.А. Успенской.</w:t>
      </w:r>
    </w:p>
    <w:p w:rsidR="00E878C2" w:rsidRPr="00F12DF6" w:rsidRDefault="00E878C2" w:rsidP="00E878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Выявленные в процессе анализа изменений ФГОС </w:t>
      </w:r>
      <w:r w:rsidR="005F25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</w:t>
      </w: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отличия обусловлены:</w:t>
      </w:r>
    </w:p>
    <w:p w:rsidR="00E878C2" w:rsidRPr="00F12DF6" w:rsidRDefault="004D6205" w:rsidP="00E878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E878C2"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необходимостью учета в содержани</w:t>
      </w:r>
      <w:r w:rsidR="00E878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E878C2"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ФГОС </w:t>
      </w:r>
      <w:r w:rsidR="005F25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</w:t>
      </w:r>
      <w:r w:rsidR="00E878C2"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требований утвержденных профессиональных стандартов, что привело к введению в структуру ФГОС </w:t>
      </w:r>
      <w:r w:rsidR="005F25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 </w:t>
      </w:r>
      <w:r w:rsidR="00E878C2"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ряда положений</w:t>
      </w:r>
      <w:r w:rsidR="00E878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E878C2"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увязывающих содержание программ высшего образования и профессиональных стандартов</w:t>
      </w:r>
      <w:r w:rsidR="00E878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E878C2"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потребовало введения новых терминов </w:t>
      </w:r>
      <w:r w:rsidR="00E878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E878C2"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область и сфера профессиональной деятельности</w:t>
      </w:r>
      <w:r w:rsidR="00E878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E878C2"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E878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E878C2"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типы профессиональных задач</w:t>
      </w:r>
      <w:r w:rsidR="00E878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E878C2"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878C2" w:rsidRPr="00F12DF6" w:rsidRDefault="004D6205" w:rsidP="00E878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E878C2"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необходимостью обеспечения оперативности реагирования системы образования на запросы рынка труда</w:t>
      </w:r>
      <w:r w:rsidR="00E878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E878C2"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потребовавш</w:t>
      </w:r>
      <w:r w:rsidR="00E878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</w:t>
      </w:r>
      <w:r w:rsidR="00E878C2"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переноса зоны профессиональных требований по направлениям и специальностям высшего образования из ФГОС </w:t>
      </w:r>
      <w:r w:rsidR="005F25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 </w:t>
      </w:r>
      <w:r w:rsidR="00E878C2"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ПООП и О</w:t>
      </w:r>
      <w:r w:rsidR="00E878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E878C2"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</w:t>
      </w:r>
      <w:r w:rsidR="000F6F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</w:t>
      </w:r>
      <w:r w:rsidR="00E878C2"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878C2" w:rsidRPr="00F12DF6" w:rsidRDefault="004D6205" w:rsidP="00E878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E878C2"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необходимостью обеспечения гибкости и вариативности образовательных программ для быстрого реагирования на изменяющиеся запросы рынка труда, что потребовало разделения компетенций в рамках ПООП на обязательные и рекомендуемые;</w:t>
      </w:r>
    </w:p>
    <w:p w:rsidR="00DA6118" w:rsidRDefault="004D6205" w:rsidP="00E878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E878C2"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потребностью расширения возможностей применения современных технол</w:t>
      </w:r>
      <w:r w:rsidR="00DA6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огий в образовательном процессе.</w:t>
      </w:r>
    </w:p>
    <w:p w:rsidR="00E878C2" w:rsidRDefault="00DA6118" w:rsidP="00E878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этом основании </w:t>
      </w:r>
      <w:r w:rsidR="00E878C2"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скорректированы требования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E878C2"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условиям реализации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образовательной </w:t>
      </w:r>
      <w:r w:rsidR="00E878C2"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том числе</w:t>
      </w:r>
      <w:r w:rsidR="00E878C2"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E878C2" w:rsidRDefault="004D6205" w:rsidP="006E77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6E7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скорректированы </w:t>
      </w:r>
      <w:r w:rsidR="00E878C2"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 к наличию информационно-образовательной среды в образовательной организации</w:t>
      </w:r>
      <w:r w:rsidR="006E7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878C2" w:rsidRDefault="004D6205" w:rsidP="006E77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E878C2"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программы бакалавриата исключено требование к среднегодовому объему финансирования научных исследований на одного научно-педагогического работника</w:t>
      </w:r>
      <w:r w:rsidR="00E878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E878C2" w:rsidRDefault="004D6205" w:rsidP="006E77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E878C2"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исключено требование к доле штатных преподавателей для реализации программы 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878C2" w:rsidRPr="00F12DF6" w:rsidRDefault="004D6205" w:rsidP="006E77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E878C2"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рекомендации по </w:t>
      </w:r>
      <w:r w:rsidR="00E878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материально-технической базе</w:t>
      </w:r>
      <w:r w:rsidR="00E878C2"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перенесены в ПООП.</w:t>
      </w:r>
    </w:p>
    <w:p w:rsidR="00E878C2" w:rsidRPr="00F12DF6" w:rsidRDefault="00E878C2" w:rsidP="00E878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аким </w:t>
      </w:r>
      <w:r w:rsidR="00BB3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образом,</w:t>
      </w: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ФГОС </w:t>
      </w:r>
      <w:r w:rsidR="005F25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 </w:t>
      </w: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определяет уровень образования (бакалавр</w:t>
      </w:r>
      <w:r w:rsidR="004D6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иат</w:t>
      </w: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4D6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специалитет, </w:t>
      </w: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магистр</w:t>
      </w:r>
      <w:r w:rsidR="004D6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атура</w:t>
      </w: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1E13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</w:t>
      </w:r>
      <w:r w:rsidR="00171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1E13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вление подготовки, </w:t>
      </w: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область</w:t>
      </w:r>
      <w:r w:rsidR="001E13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сферу </w:t>
      </w: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профессиональной деятельности</w:t>
      </w:r>
      <w:r w:rsidR="001E13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выпускников</w:t>
      </w: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1E13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типы задач профессиональной деятельности</w:t>
      </w:r>
      <w:r w:rsidR="005F25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требования к структуре и объему программы</w:t>
      </w:r>
      <w:r w:rsidR="001E13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перечень </w:t>
      </w: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универсальны</w:t>
      </w:r>
      <w:r w:rsidR="001E13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общепрофессиональны</w:t>
      </w:r>
      <w:r w:rsidR="001E13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компетенци</w:t>
      </w:r>
      <w:r w:rsidR="001E13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="005F25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.А</w:t>
      </w:r>
      <w:r w:rsidRPr="00BB3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ПООП дополнительно определяет </w:t>
      </w:r>
      <w:r w:rsidR="003A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направленность (профиль) программы, которая соответствует </w:t>
      </w:r>
      <w:r w:rsidR="005F25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направлению</w:t>
      </w:r>
      <w:r w:rsidR="00F06E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подготовки или </w:t>
      </w:r>
      <w:r w:rsidR="003A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специальностив целом</w:t>
      </w:r>
      <w:r w:rsidR="005F2509" w:rsidRPr="00171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 конкретизирует содержание программы</w:t>
      </w:r>
      <w:r w:rsidR="005F25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задачи профессиональной деятельности, </w:t>
      </w:r>
      <w:r w:rsidR="00BC2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структуру и объем</w:t>
      </w:r>
      <w:r w:rsidR="005F25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программы</w:t>
      </w:r>
      <w:r w:rsidR="00BC2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рекомендуемые типы практик (при наличии), </w:t>
      </w:r>
      <w:r w:rsidRPr="00BB3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профессиональные компетенции</w:t>
      </w:r>
      <w:r w:rsidR="00C35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BC2714" w:rsidRPr="00BC2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установленны</w:t>
      </w:r>
      <w:r w:rsidR="00BC2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BC2714" w:rsidRPr="00171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качестве обязательных </w:t>
      </w:r>
      <w:r w:rsidR="00BC2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(или) рекомендуемых </w:t>
      </w:r>
      <w:r w:rsidR="00BC2714" w:rsidRPr="00171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(при наличии)</w:t>
      </w:r>
      <w:r w:rsidR="00BC2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индикаторы достижения компетенций, установленные ПООП и панируемые результаты обучения.</w:t>
      </w:r>
    </w:p>
    <w:p w:rsidR="00E878C2" w:rsidRPr="00F12DF6" w:rsidRDefault="00E878C2" w:rsidP="00E878C2">
      <w:pPr>
        <w:pStyle w:val="ConsPlusNormal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F12DF6">
        <w:rPr>
          <w:color w:val="000000" w:themeColor="text1"/>
          <w:sz w:val="24"/>
          <w:szCs w:val="24"/>
        </w:rPr>
        <w:t>Макет актуализированного ФГОС ВО предполагает перенос детального описания характеристики профессиональной деятельности выпускника в ПООП и (или) О</w:t>
      </w:r>
      <w:r>
        <w:rPr>
          <w:color w:val="000000" w:themeColor="text1"/>
          <w:sz w:val="24"/>
          <w:szCs w:val="24"/>
        </w:rPr>
        <w:t>П</w:t>
      </w:r>
      <w:r w:rsidRPr="00F12DF6">
        <w:rPr>
          <w:color w:val="000000" w:themeColor="text1"/>
          <w:sz w:val="24"/>
          <w:szCs w:val="24"/>
        </w:rPr>
        <w:t>ОП</w:t>
      </w:r>
      <w:r w:rsidR="00005880">
        <w:rPr>
          <w:color w:val="000000" w:themeColor="text1"/>
          <w:sz w:val="24"/>
          <w:szCs w:val="24"/>
        </w:rPr>
        <w:t xml:space="preserve"> ВО</w:t>
      </w:r>
      <w:r w:rsidRPr="00F12DF6">
        <w:rPr>
          <w:color w:val="000000" w:themeColor="text1"/>
          <w:sz w:val="24"/>
          <w:szCs w:val="24"/>
        </w:rPr>
        <w:t>, в том числе:</w:t>
      </w:r>
    </w:p>
    <w:p w:rsidR="00E878C2" w:rsidRPr="00F12DF6" w:rsidRDefault="00E878C2" w:rsidP="00225B5B">
      <w:pPr>
        <w:pStyle w:val="ConsPlusNormal"/>
        <w:widowControl w:val="0"/>
        <w:numPr>
          <w:ilvl w:val="0"/>
          <w:numId w:val="11"/>
        </w:numPr>
        <w:tabs>
          <w:tab w:val="left" w:pos="993"/>
          <w:tab w:val="left" w:pos="1134"/>
        </w:tabs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F12DF6">
        <w:rPr>
          <w:color w:val="000000" w:themeColor="text1"/>
          <w:sz w:val="24"/>
          <w:szCs w:val="24"/>
        </w:rPr>
        <w:t>описание задач профессиональной деятельности, структурированное по их типам;</w:t>
      </w:r>
    </w:p>
    <w:p w:rsidR="00E878C2" w:rsidRPr="00F12DF6" w:rsidRDefault="00E878C2" w:rsidP="00225B5B">
      <w:pPr>
        <w:pStyle w:val="ConsPlusNormal"/>
        <w:widowControl w:val="0"/>
        <w:numPr>
          <w:ilvl w:val="0"/>
          <w:numId w:val="11"/>
        </w:numPr>
        <w:tabs>
          <w:tab w:val="left" w:pos="993"/>
          <w:tab w:val="left" w:pos="1134"/>
        </w:tabs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F12DF6">
        <w:rPr>
          <w:color w:val="000000" w:themeColor="text1"/>
          <w:sz w:val="24"/>
          <w:szCs w:val="24"/>
        </w:rPr>
        <w:t>при необходимости – описание объектов профессиональной деятельности и (или) областей знания.</w:t>
      </w:r>
    </w:p>
    <w:p w:rsidR="00E878C2" w:rsidRPr="00F12DF6" w:rsidRDefault="00E878C2" w:rsidP="00E878C2">
      <w:pPr>
        <w:pStyle w:val="ConsPlusNormal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F12DF6">
        <w:rPr>
          <w:color w:val="000000" w:themeColor="text1"/>
          <w:sz w:val="24"/>
          <w:szCs w:val="24"/>
        </w:rPr>
        <w:t xml:space="preserve">Перечень профессиональных компетенций, формируемый на основе </w:t>
      </w:r>
      <w:r>
        <w:rPr>
          <w:color w:val="000000" w:themeColor="text1"/>
          <w:sz w:val="24"/>
          <w:szCs w:val="24"/>
        </w:rPr>
        <w:t xml:space="preserve">профессиональных стандартов (далее – </w:t>
      </w:r>
      <w:r w:rsidRPr="00F12DF6">
        <w:rPr>
          <w:color w:val="000000" w:themeColor="text1"/>
          <w:sz w:val="24"/>
          <w:szCs w:val="24"/>
        </w:rPr>
        <w:t>ПС</w:t>
      </w:r>
      <w:r>
        <w:rPr>
          <w:color w:val="000000" w:themeColor="text1"/>
          <w:sz w:val="24"/>
          <w:szCs w:val="24"/>
        </w:rPr>
        <w:t>)</w:t>
      </w:r>
      <w:r w:rsidRPr="00F12DF6">
        <w:rPr>
          <w:color w:val="000000" w:themeColor="text1"/>
          <w:sz w:val="24"/>
          <w:szCs w:val="24"/>
        </w:rPr>
        <w:t xml:space="preserve"> (при наличии) и напрямую зависящий от решаемых задач профессиональной деятельности, также переносится </w:t>
      </w:r>
      <w:r w:rsidRPr="0017147D">
        <w:rPr>
          <w:color w:val="000000" w:themeColor="text1"/>
          <w:sz w:val="24"/>
          <w:szCs w:val="24"/>
        </w:rPr>
        <w:t>в ПООП</w:t>
      </w:r>
      <w:r w:rsidRPr="00F12DF6">
        <w:rPr>
          <w:color w:val="000000" w:themeColor="text1"/>
          <w:sz w:val="24"/>
          <w:szCs w:val="24"/>
        </w:rPr>
        <w:t xml:space="preserve"> и (или) О</w:t>
      </w:r>
      <w:r>
        <w:rPr>
          <w:color w:val="000000" w:themeColor="text1"/>
          <w:sz w:val="24"/>
          <w:szCs w:val="24"/>
        </w:rPr>
        <w:t>П</w:t>
      </w:r>
      <w:r w:rsidRPr="00F12DF6">
        <w:rPr>
          <w:color w:val="000000" w:themeColor="text1"/>
          <w:sz w:val="24"/>
          <w:szCs w:val="24"/>
        </w:rPr>
        <w:t>ОП</w:t>
      </w:r>
      <w:r w:rsidR="00005880">
        <w:rPr>
          <w:color w:val="000000" w:themeColor="text1"/>
          <w:sz w:val="24"/>
          <w:szCs w:val="24"/>
        </w:rPr>
        <w:t xml:space="preserve"> ВО</w:t>
      </w:r>
      <w:r w:rsidRPr="00F12DF6">
        <w:rPr>
          <w:color w:val="000000" w:themeColor="text1"/>
          <w:sz w:val="24"/>
          <w:szCs w:val="24"/>
        </w:rPr>
        <w:t xml:space="preserve">. </w:t>
      </w:r>
    </w:p>
    <w:p w:rsidR="00E878C2" w:rsidRPr="00F12DF6" w:rsidRDefault="00E878C2" w:rsidP="00E878C2">
      <w:pPr>
        <w:pStyle w:val="ConsPlusNormal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F12DF6">
        <w:rPr>
          <w:color w:val="000000" w:themeColor="text1"/>
          <w:sz w:val="24"/>
          <w:szCs w:val="24"/>
        </w:rPr>
        <w:t>В связи с вышеизложенным, актуализаци</w:t>
      </w:r>
      <w:r>
        <w:rPr>
          <w:color w:val="000000" w:themeColor="text1"/>
          <w:sz w:val="24"/>
          <w:szCs w:val="24"/>
        </w:rPr>
        <w:t>ю</w:t>
      </w:r>
      <w:r w:rsidRPr="00F12DF6">
        <w:rPr>
          <w:color w:val="000000" w:themeColor="text1"/>
          <w:sz w:val="24"/>
          <w:szCs w:val="24"/>
        </w:rPr>
        <w:t xml:space="preserve"> ФГОС ВО в соответствии с ПС и разработк</w:t>
      </w:r>
      <w:r>
        <w:rPr>
          <w:color w:val="000000" w:themeColor="text1"/>
          <w:sz w:val="24"/>
          <w:szCs w:val="24"/>
        </w:rPr>
        <w:t>у</w:t>
      </w:r>
      <w:r w:rsidRPr="00F12DF6">
        <w:rPr>
          <w:color w:val="000000" w:themeColor="text1"/>
          <w:sz w:val="24"/>
          <w:szCs w:val="24"/>
        </w:rPr>
        <w:t xml:space="preserve"> ПООП </w:t>
      </w:r>
      <w:r>
        <w:rPr>
          <w:color w:val="000000" w:themeColor="text1"/>
          <w:sz w:val="24"/>
          <w:szCs w:val="24"/>
        </w:rPr>
        <w:t xml:space="preserve">целесообразно </w:t>
      </w:r>
      <w:r w:rsidRPr="00F12DF6">
        <w:rPr>
          <w:color w:val="000000" w:themeColor="text1"/>
          <w:sz w:val="24"/>
          <w:szCs w:val="24"/>
        </w:rPr>
        <w:t>проводить одновременно.</w:t>
      </w:r>
    </w:p>
    <w:p w:rsidR="00E878C2" w:rsidRPr="00F12DF6" w:rsidRDefault="00E878C2" w:rsidP="00E878C2">
      <w:pPr>
        <w:pStyle w:val="ConsPlusNormal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F12DF6">
        <w:rPr>
          <w:color w:val="000000" w:themeColor="text1"/>
          <w:sz w:val="24"/>
          <w:szCs w:val="24"/>
        </w:rPr>
        <w:t xml:space="preserve">Положения ПС (при наличии) заложены при разработке и актуализации в следующие положения ФГОС ВО: </w:t>
      </w:r>
    </w:p>
    <w:p w:rsidR="00E878C2" w:rsidRPr="00F12DF6" w:rsidRDefault="00E878C2" w:rsidP="00225B5B">
      <w:pPr>
        <w:pStyle w:val="ConsPlusNormal"/>
        <w:widowControl w:val="0"/>
        <w:numPr>
          <w:ilvl w:val="0"/>
          <w:numId w:val="1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F12DF6">
        <w:rPr>
          <w:color w:val="000000" w:themeColor="text1"/>
          <w:sz w:val="24"/>
          <w:szCs w:val="24"/>
        </w:rPr>
        <w:t>характеристика области(ей) и сферы (сфер) профессиональной деятельности;</w:t>
      </w:r>
    </w:p>
    <w:p w:rsidR="00E878C2" w:rsidRPr="00F12DF6" w:rsidRDefault="00E878C2" w:rsidP="00225B5B">
      <w:pPr>
        <w:pStyle w:val="ConsPlusNormal"/>
        <w:widowControl w:val="0"/>
        <w:numPr>
          <w:ilvl w:val="0"/>
          <w:numId w:val="1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F12DF6">
        <w:rPr>
          <w:color w:val="000000" w:themeColor="text1"/>
          <w:sz w:val="24"/>
          <w:szCs w:val="24"/>
        </w:rPr>
        <w:t xml:space="preserve">перечень типов задач профессиональной деятельности; </w:t>
      </w:r>
    </w:p>
    <w:p w:rsidR="00E878C2" w:rsidRPr="00F12DF6" w:rsidRDefault="00E878C2" w:rsidP="00225B5B">
      <w:pPr>
        <w:pStyle w:val="ConsPlusNormal"/>
        <w:widowControl w:val="0"/>
        <w:numPr>
          <w:ilvl w:val="0"/>
          <w:numId w:val="1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F12DF6">
        <w:rPr>
          <w:color w:val="000000" w:themeColor="text1"/>
          <w:sz w:val="24"/>
          <w:szCs w:val="24"/>
        </w:rPr>
        <w:t xml:space="preserve">требования к результатам освоения </w:t>
      </w:r>
      <w:r>
        <w:rPr>
          <w:color w:val="000000" w:themeColor="text1"/>
          <w:sz w:val="24"/>
          <w:szCs w:val="24"/>
        </w:rPr>
        <w:t>ОПОП</w:t>
      </w:r>
      <w:r w:rsidR="00005880">
        <w:rPr>
          <w:color w:val="000000" w:themeColor="text1"/>
          <w:sz w:val="24"/>
          <w:szCs w:val="24"/>
        </w:rPr>
        <w:t xml:space="preserve"> ВО</w:t>
      </w:r>
      <w:r w:rsidRPr="00F12DF6">
        <w:rPr>
          <w:color w:val="000000" w:themeColor="text1"/>
          <w:sz w:val="24"/>
          <w:szCs w:val="24"/>
        </w:rPr>
        <w:t xml:space="preserve"> в части общепрофессиональных компетенций;</w:t>
      </w:r>
    </w:p>
    <w:p w:rsidR="00E878C2" w:rsidRPr="00F12DF6" w:rsidRDefault="00E878C2" w:rsidP="00225B5B">
      <w:pPr>
        <w:pStyle w:val="ConsPlusNormal"/>
        <w:widowControl w:val="0"/>
        <w:numPr>
          <w:ilvl w:val="0"/>
          <w:numId w:val="1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F12DF6">
        <w:rPr>
          <w:color w:val="000000" w:themeColor="text1"/>
          <w:sz w:val="24"/>
          <w:szCs w:val="24"/>
        </w:rPr>
        <w:t>перечень ПС, утверждённых на момент актуализации ФГОС ВО</w:t>
      </w:r>
      <w:r>
        <w:rPr>
          <w:color w:val="000000" w:themeColor="text1"/>
          <w:sz w:val="24"/>
          <w:szCs w:val="24"/>
        </w:rPr>
        <w:t xml:space="preserve"> по</w:t>
      </w:r>
      <w:r w:rsidRPr="00F12DF6">
        <w:rPr>
          <w:color w:val="000000" w:themeColor="text1"/>
          <w:sz w:val="24"/>
          <w:szCs w:val="24"/>
        </w:rPr>
        <w:t xml:space="preserve"> соответствующ</w:t>
      </w:r>
      <w:r>
        <w:rPr>
          <w:color w:val="000000" w:themeColor="text1"/>
          <w:sz w:val="24"/>
          <w:szCs w:val="24"/>
        </w:rPr>
        <w:t xml:space="preserve">ейобласти </w:t>
      </w:r>
      <w:r w:rsidRPr="00F12DF6">
        <w:rPr>
          <w:color w:val="000000" w:themeColor="text1"/>
          <w:sz w:val="24"/>
          <w:szCs w:val="24"/>
        </w:rPr>
        <w:t>профессиональной деятельности, являющийся приложением к ФГОС ВО.</w:t>
      </w:r>
    </w:p>
    <w:p w:rsidR="00E878C2" w:rsidRPr="00F12DF6" w:rsidRDefault="00E878C2" w:rsidP="00E878C2">
      <w:pPr>
        <w:pStyle w:val="ConsPlusNormal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0F6F6D">
        <w:rPr>
          <w:color w:val="000000" w:themeColor="text1"/>
          <w:sz w:val="24"/>
          <w:szCs w:val="24"/>
        </w:rPr>
        <w:t>При разработке и актуализации ПООП и ОПОП</w:t>
      </w:r>
      <w:r w:rsidR="00005880" w:rsidRPr="000F6F6D">
        <w:rPr>
          <w:color w:val="000000" w:themeColor="text1"/>
          <w:sz w:val="24"/>
          <w:szCs w:val="24"/>
        </w:rPr>
        <w:t xml:space="preserve"> ВО</w:t>
      </w:r>
      <w:r w:rsidRPr="000F6F6D">
        <w:rPr>
          <w:color w:val="000000" w:themeColor="text1"/>
          <w:sz w:val="24"/>
          <w:szCs w:val="24"/>
        </w:rPr>
        <w:t xml:space="preserve"> положения</w:t>
      </w:r>
      <w:r w:rsidRPr="00F12DF6">
        <w:rPr>
          <w:color w:val="000000" w:themeColor="text1"/>
          <w:sz w:val="24"/>
          <w:szCs w:val="24"/>
        </w:rPr>
        <w:t xml:space="preserve"> ПС (при наличии) необходимо учитывать при:</w:t>
      </w:r>
    </w:p>
    <w:p w:rsidR="00E878C2" w:rsidRPr="00F12DF6" w:rsidRDefault="00E878C2" w:rsidP="00225B5B">
      <w:pPr>
        <w:pStyle w:val="ConsPlusNormal"/>
        <w:widowControl w:val="0"/>
        <w:numPr>
          <w:ilvl w:val="0"/>
          <w:numId w:val="1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F12DF6">
        <w:rPr>
          <w:color w:val="000000" w:themeColor="text1"/>
          <w:sz w:val="24"/>
          <w:szCs w:val="24"/>
        </w:rPr>
        <w:t>выборе областей и сфер профессиональной деятельности, в том числе не указанных в ФГОС ВО (при необходимости);</w:t>
      </w:r>
    </w:p>
    <w:p w:rsidR="00E878C2" w:rsidRPr="00F12DF6" w:rsidRDefault="00E878C2" w:rsidP="00225B5B">
      <w:pPr>
        <w:pStyle w:val="ConsPlusNormal"/>
        <w:widowControl w:val="0"/>
        <w:numPr>
          <w:ilvl w:val="0"/>
          <w:numId w:val="1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F12DF6">
        <w:rPr>
          <w:color w:val="000000" w:themeColor="text1"/>
          <w:sz w:val="24"/>
          <w:szCs w:val="24"/>
        </w:rPr>
        <w:t>описании задач профессиональной деятельности;</w:t>
      </w:r>
    </w:p>
    <w:p w:rsidR="00E878C2" w:rsidRPr="00F12DF6" w:rsidRDefault="00E878C2" w:rsidP="00225B5B">
      <w:pPr>
        <w:pStyle w:val="ConsPlusNormal"/>
        <w:widowControl w:val="0"/>
        <w:numPr>
          <w:ilvl w:val="0"/>
          <w:numId w:val="1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F12DF6">
        <w:rPr>
          <w:color w:val="000000" w:themeColor="text1"/>
          <w:sz w:val="24"/>
          <w:szCs w:val="24"/>
        </w:rPr>
        <w:t>описании объектов профессиональной деятельности и (или) областей знания (при необходимости);</w:t>
      </w:r>
    </w:p>
    <w:p w:rsidR="00E878C2" w:rsidRPr="00F12DF6" w:rsidRDefault="00E878C2" w:rsidP="00225B5B">
      <w:pPr>
        <w:pStyle w:val="ConsPlusNormal"/>
        <w:widowControl w:val="0"/>
        <w:numPr>
          <w:ilvl w:val="0"/>
          <w:numId w:val="1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F12DF6">
        <w:rPr>
          <w:color w:val="000000" w:themeColor="text1"/>
          <w:sz w:val="24"/>
          <w:szCs w:val="24"/>
        </w:rPr>
        <w:t>определении направленности (профиля) образовательной программы;</w:t>
      </w:r>
    </w:p>
    <w:p w:rsidR="00E878C2" w:rsidRPr="00F12DF6" w:rsidRDefault="00E878C2" w:rsidP="00225B5B">
      <w:pPr>
        <w:pStyle w:val="ConsPlusNormal"/>
        <w:widowControl w:val="0"/>
        <w:numPr>
          <w:ilvl w:val="0"/>
          <w:numId w:val="1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F12DF6">
        <w:rPr>
          <w:color w:val="000000" w:themeColor="text1"/>
          <w:sz w:val="24"/>
          <w:szCs w:val="24"/>
        </w:rPr>
        <w:t xml:space="preserve">формировании перечня профессиональных компетенций в ПООП </w:t>
      </w:r>
      <w:r w:rsidR="00C35F49">
        <w:rPr>
          <w:color w:val="000000" w:themeColor="text1"/>
          <w:sz w:val="24"/>
          <w:szCs w:val="24"/>
        </w:rPr>
        <w:t>(при необходимости)</w:t>
      </w:r>
      <w:r w:rsidR="00C35F49" w:rsidRPr="00F12DF6">
        <w:rPr>
          <w:color w:val="000000" w:themeColor="text1"/>
          <w:sz w:val="24"/>
          <w:szCs w:val="24"/>
        </w:rPr>
        <w:t>.</w:t>
      </w:r>
      <w:r w:rsidR="00C35F49">
        <w:rPr>
          <w:color w:val="000000" w:themeColor="text1"/>
          <w:sz w:val="24"/>
          <w:szCs w:val="24"/>
        </w:rPr>
        <w:t xml:space="preserve"> и/</w:t>
      </w:r>
      <w:r w:rsidRPr="00F12DF6">
        <w:rPr>
          <w:color w:val="000000" w:themeColor="text1"/>
          <w:sz w:val="24"/>
          <w:szCs w:val="24"/>
        </w:rPr>
        <w:t>и</w:t>
      </w:r>
      <w:r w:rsidR="00C35F49">
        <w:rPr>
          <w:color w:val="000000" w:themeColor="text1"/>
          <w:sz w:val="24"/>
          <w:szCs w:val="24"/>
        </w:rPr>
        <w:t>ли</w:t>
      </w:r>
      <w:r w:rsidRPr="00F12DF6">
        <w:rPr>
          <w:color w:val="000000" w:themeColor="text1"/>
          <w:sz w:val="24"/>
          <w:szCs w:val="24"/>
        </w:rPr>
        <w:t xml:space="preserve"> О</w:t>
      </w:r>
      <w:r>
        <w:rPr>
          <w:color w:val="000000" w:themeColor="text1"/>
          <w:sz w:val="24"/>
          <w:szCs w:val="24"/>
        </w:rPr>
        <w:t>П</w:t>
      </w:r>
      <w:r w:rsidRPr="00F12DF6">
        <w:rPr>
          <w:color w:val="000000" w:themeColor="text1"/>
          <w:sz w:val="24"/>
          <w:szCs w:val="24"/>
        </w:rPr>
        <w:t>ОП</w:t>
      </w:r>
      <w:r w:rsidR="00005880">
        <w:rPr>
          <w:color w:val="000000" w:themeColor="text1"/>
          <w:sz w:val="24"/>
          <w:szCs w:val="24"/>
        </w:rPr>
        <w:t xml:space="preserve"> ВО</w:t>
      </w:r>
    </w:p>
    <w:p w:rsidR="00E878C2" w:rsidRPr="00F12DF6" w:rsidRDefault="00E878C2" w:rsidP="00E878C2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F12DF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В рамках экспертного обсуждения ФГОС </w:t>
      </w:r>
      <w:r w:rsidR="00D66BD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ВО</w:t>
      </w:r>
      <w:r w:rsidRPr="00F12DF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нового поколения отмечены позиции, влияющие на возникновение рисков, связанных с их внедрением и организацией разработки </w:t>
      </w:r>
      <w:r w:rsidR="006B5216" w:rsidRPr="00F12DF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как примерных, так и основных </w:t>
      </w:r>
      <w:r w:rsidRPr="00F12DF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образовательных программ</w:t>
      </w:r>
      <w:r w:rsidR="00B2429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.</w:t>
      </w:r>
    </w:p>
    <w:p w:rsidR="00E878C2" w:rsidRPr="006B5216" w:rsidRDefault="006B5216" w:rsidP="00E878C2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6B521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У</w:t>
      </w:r>
      <w:r w:rsidR="00E878C2" w:rsidRPr="006B521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становлено, что перечень ПС, представленный во ФГОС ВО, не является исчерпывающим. Ни одна область профессиональной деятельности не обеспечена ПС в полной мере. В отдельных областях по отдельным направлениям (культура, история, философия) ПС не могут быть создан</w:t>
      </w:r>
      <w:r w:rsidR="00900A9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ы</w:t>
      </w:r>
      <w:r w:rsidR="00E878C2" w:rsidRPr="006B521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априори. Это означает, что, наряду с ПС или при их отсутствии необходимо использовать иные инструменты для определения ПК (форсайт рынка труда, консультации с ведущими работодателями, перспективный анализ профессий и т.д.), а это значит, что качество ФГОС </w:t>
      </w:r>
      <w:r w:rsidR="00B2429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ВО </w:t>
      </w:r>
      <w:r w:rsidR="00E878C2" w:rsidRPr="006B521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напрямую будет зависеть от тщательности проведения данных процедур.</w:t>
      </w:r>
    </w:p>
    <w:p w:rsidR="00E878C2" w:rsidRPr="00F12DF6" w:rsidRDefault="00E878C2" w:rsidP="00E878C2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F12DF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Описание области заменено на описание сфер, задач, областей профессиональной деятельности выпускников (в соответствии с Реестром профессиональных стандартов, утвержденным приказом Минтруда России от 29.09.2014 N 667н). При этом установление объекта и задач профессиональной деятельности устанавливается разработчиком О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П</w:t>
      </w:r>
      <w:r w:rsidRPr="00F12DF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ОП </w:t>
      </w:r>
      <w:r w:rsidR="0000588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ВО </w:t>
      </w:r>
      <w:r w:rsidRPr="00F12DF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самостоятельно.</w:t>
      </w:r>
    </w:p>
    <w:p w:rsidR="00E878C2" w:rsidRPr="006B5216" w:rsidRDefault="00E878C2" w:rsidP="00E878C2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6B521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Особенно важным инструментом разработки ОПОП</w:t>
      </w:r>
      <w:r w:rsidR="0000588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ВО</w:t>
      </w:r>
      <w:r w:rsidRPr="006B521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становится механизм определения перечня </w:t>
      </w:r>
      <w:r w:rsidR="006B5216" w:rsidRPr="006B521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профессиональных стандартов</w:t>
      </w:r>
      <w:r w:rsidRPr="006B521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, требования которых необходимо учесть при формировании программы в разрезе требований </w:t>
      </w:r>
      <w:r w:rsidR="006B521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конкретных </w:t>
      </w:r>
      <w:r w:rsidRPr="006B521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заказчик</w:t>
      </w:r>
      <w:r w:rsidR="006B521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ов</w:t>
      </w:r>
      <w:r w:rsidRPr="006B521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кадров, а также порядок учета требований исходя из уровня программы.</w:t>
      </w:r>
    </w:p>
    <w:p w:rsidR="00E878C2" w:rsidRPr="00F12DF6" w:rsidRDefault="00E878C2" w:rsidP="00E878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DF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Для обоснования м</w:t>
      </w:r>
      <w:r w:rsidRPr="00F12DF6">
        <w:rPr>
          <w:rFonts w:ascii="inherit" w:eastAsia="Times New Roman" w:hAnsi="inherit" w:cs="Helvetica"/>
          <w:bCs/>
          <w:color w:val="000000" w:themeColor="text1"/>
          <w:sz w:val="24"/>
          <w:szCs w:val="24"/>
          <w:lang w:eastAsia="ru-RU"/>
        </w:rPr>
        <w:t xml:space="preserve">одели 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основе требований рынка труда проведен комплекс подготовительных работ, включающий ряд аналитических </w:t>
      </w:r>
      <w:r w:rsidR="006B5216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исследований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числе:</w:t>
      </w:r>
    </w:p>
    <w:p w:rsidR="00E878C2" w:rsidRPr="00F12DF6" w:rsidRDefault="00E878C2" w:rsidP="00225B5B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F12DF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анализ структур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ы</w:t>
      </w:r>
      <w:r w:rsidRPr="00F12DF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ПООП;</w:t>
      </w:r>
    </w:p>
    <w:p w:rsidR="00E878C2" w:rsidRPr="00F12DF6" w:rsidRDefault="00E878C2" w:rsidP="00225B5B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анализ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ПООП</w:t>
      </w: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размещенных в реестре.</w:t>
      </w:r>
    </w:p>
    <w:p w:rsidR="00E878C2" w:rsidRPr="00F12DF6" w:rsidRDefault="00E878C2" w:rsidP="00225B5B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анализ и обобщение практик выявления требований рынка труда на основе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</w:t>
      </w: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 условиях их отсутствия.</w:t>
      </w:r>
    </w:p>
    <w:p w:rsidR="00E878C2" w:rsidRPr="00F12DF6" w:rsidRDefault="00E878C2" w:rsidP="00E878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При разработке новых и обновлении действующих ОПОП</w:t>
      </w:r>
      <w:r w:rsidR="00005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ПООП была использована концепция создания образовательных программ, разработанных на основе методологии TUNING в рамках реализации проекта «Тюнинг в России» (2010-2013) и адаптированны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требования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ФГОС 3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+ 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экспертами АКУР. </w:t>
      </w:r>
    </w:p>
    <w:p w:rsidR="00E878C2" w:rsidRPr="00F12DF6" w:rsidRDefault="00E878C2" w:rsidP="00E878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отметить, что процесс проектирования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ОПОП</w:t>
      </w:r>
      <w:r w:rsidR="00005880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разрезе требований ФГОС ВО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ПООП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требуют комплексного подхода и построения модели сквозного проектного управления разработкой и реализацией образовательной программы на уровне образовательной организации. Командная работа всех членов </w:t>
      </w:r>
      <w:r w:rsidR="00900A96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структурного подразделения</w:t>
      </w:r>
      <w:r w:rsidR="00900A96" w:rsidRPr="0090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(институт, факультет, филиал) в лице специалистов в конкретной области знания и(или) области профессиональной деятельности,   организующих и (или) координирующих и (или) осуществляющих разработку комплекта документов образовательной программы во взаимодействии с работодателями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по определению компетенций выпускников и результатов обучения, необходимых для развития компетенций, указанных в</w:t>
      </w:r>
      <w:r w:rsidR="0000588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ФГОС</w:t>
      </w:r>
      <w:r w:rsidR="00005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ПООП, формированию модулей программы под запланированные результаты обучения, распределению зачетных единиц по всем элементам программы должна быть обеспечена открытым обсуждением принятых решений.</w:t>
      </w:r>
    </w:p>
    <w:p w:rsidR="00E878C2" w:rsidRPr="00F12DF6" w:rsidRDefault="00E878C2" w:rsidP="00E878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основе анализа предпосылок и с учетом нормативно-правовых актов, действующих в системе высшего образования,ниже представлена последовательность и выделены основные этапы разработки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ОПОП</w:t>
      </w: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отвечающих требованиям современного рынка труда.</w:t>
      </w:r>
    </w:p>
    <w:p w:rsidR="00E878C2" w:rsidRPr="00C35F49" w:rsidRDefault="00E878C2" w:rsidP="0018598D">
      <w:pPr>
        <w:pStyle w:val="1"/>
        <w:jc w:val="center"/>
        <w:rPr>
          <w:sz w:val="24"/>
          <w:szCs w:val="24"/>
        </w:rPr>
      </w:pPr>
      <w:bookmarkStart w:id="1" w:name="_Toc528878885"/>
      <w:r w:rsidRPr="00C35F49">
        <w:rPr>
          <w:sz w:val="24"/>
          <w:szCs w:val="24"/>
        </w:rPr>
        <w:t>Общие положения</w:t>
      </w:r>
      <w:bookmarkEnd w:id="1"/>
    </w:p>
    <w:p w:rsidR="00E878C2" w:rsidRPr="00F12DF6" w:rsidRDefault="00E878C2" w:rsidP="00225B5B">
      <w:pPr>
        <w:pStyle w:val="a3"/>
        <w:numPr>
          <w:ilvl w:val="1"/>
          <w:numId w:val="6"/>
        </w:numPr>
        <w:snapToGri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Настоящая </w:t>
      </w:r>
      <w:r w:rsidRPr="00F12D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Модель </w:t>
      </w:r>
      <w:r w:rsidRPr="00F12D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содержит</w:t>
      </w: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принципы и порядок проектирования </w:t>
      </w:r>
      <w:r w:rsidR="00F4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содержания</w:t>
      </w: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основных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профессиональных </w:t>
      </w: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образовательных программ высшего образования разработанных на основании </w:t>
      </w:r>
      <w:r w:rsidR="00C35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ФГОС ВО</w:t>
      </w: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учетом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примерных основных образовательных программ </w:t>
      </w:r>
      <w:r w:rsidR="00F44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требований рынка труда с применением </w:t>
      </w:r>
      <w:r w:rsidR="00F44520" w:rsidRPr="0024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информационно-аналитических инструментов</w:t>
      </w:r>
      <w:r w:rsidR="00F44520" w:rsidRPr="00644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автоматизированного проектирования</w:t>
      </w:r>
      <w:r w:rsidR="00F445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78C2" w:rsidRPr="00F12DF6" w:rsidRDefault="00E878C2" w:rsidP="00225B5B">
      <w:pPr>
        <w:pStyle w:val="a3"/>
        <w:numPr>
          <w:ilvl w:val="1"/>
          <w:numId w:val="6"/>
        </w:numPr>
        <w:snapToGri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Модель сформирована на основе нормативно-правовых и регламентирующих документов в области высшего образования, включая</w:t>
      </w: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E878C2" w:rsidRDefault="00E878C2" w:rsidP="00E87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− Федеральны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 от 29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.12.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273-ФЗ «Об образовании в Российской Федерации»;</w:t>
      </w:r>
    </w:p>
    <w:p w:rsidR="00E878C2" w:rsidRPr="00F12DF6" w:rsidRDefault="00E878C2" w:rsidP="00E87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−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ФГОС ВО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878C2" w:rsidRPr="00F12DF6" w:rsidRDefault="00E878C2" w:rsidP="00E87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−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риказ Минобрнауки России от </w:t>
      </w:r>
      <w:r w:rsidR="00050325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50325">
        <w:rPr>
          <w:rFonts w:ascii="Times New Roman" w:hAnsi="Times New Roman" w:cs="Times New Roman"/>
          <w:color w:val="000000" w:themeColor="text1"/>
          <w:sz w:val="24"/>
          <w:szCs w:val="24"/>
        </w:rPr>
        <w:t>04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05032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050325">
        <w:rPr>
          <w:rFonts w:ascii="Times New Roman" w:hAnsi="Times New Roman" w:cs="Times New Roman"/>
          <w:color w:val="000000" w:themeColor="text1"/>
          <w:sz w:val="24"/>
          <w:szCs w:val="24"/>
        </w:rPr>
        <w:t>301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</w:t>
      </w:r>
    </w:p>
    <w:p w:rsidR="00E878C2" w:rsidRPr="00F12DF6" w:rsidRDefault="00E878C2" w:rsidP="00E87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−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риказ Минобрнауки России от 28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.05.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2014 № 594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</w:t>
      </w:r>
      <w:r w:rsidR="0058615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86154"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орядка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разработки примерных основных образовательных программ, проведения их экспертизы и ведения реестра примерных основных образователь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ных программ»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E878C2" w:rsidRPr="00F12DF6" w:rsidRDefault="00E878C2" w:rsidP="00E87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−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риказ Минобрнауки России от 29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.06.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2015 № 636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п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орядк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гистратуры»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878C2" w:rsidRPr="00F12DF6" w:rsidRDefault="00E878C2" w:rsidP="00E87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−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риказ Минобрнауки России от 27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.11.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2015 № 1383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п</w:t>
      </w:r>
      <w:r w:rsidR="00656FF8">
        <w:rPr>
          <w:rFonts w:ascii="Times New Roman" w:hAnsi="Times New Roman" w:cs="Times New Roman"/>
          <w:color w:val="000000" w:themeColor="text1"/>
          <w:sz w:val="24"/>
          <w:szCs w:val="24"/>
        </w:rPr>
        <w:t>оложения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практике обучающихся, осваивающих основные профессиональные образовательные программы высшего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878C2" w:rsidRPr="00DF71F0" w:rsidRDefault="00E878C2" w:rsidP="00E87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1F0">
        <w:rPr>
          <w:rFonts w:ascii="Times New Roman" w:hAnsi="Times New Roman" w:cs="Times New Roman"/>
          <w:color w:val="000000" w:themeColor="text1"/>
          <w:sz w:val="24"/>
          <w:szCs w:val="24"/>
        </w:rPr>
        <w:t>− письмо Минобрнауки России от 20.08.2014 № АК-2612/05 «О федеральных государственных образовательных стандартах»;</w:t>
      </w:r>
    </w:p>
    <w:p w:rsidR="00E878C2" w:rsidRDefault="00E878C2" w:rsidP="00E878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 ВО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представляет собой</w:t>
      </w:r>
      <w:r w:rsidR="00900A96" w:rsidRPr="00900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образовательной программы, учебного плана, календарного учебного графика, рабочих программ дисциплин (модулей), программ практик, оценочных средств, методических материалов, иных компонентов, включенных в состав образовательной программы по решению организации</w:t>
      </w:r>
      <w:r w:rsidR="00656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разработанный и утвержденный с учетом потребностей регионального рынка труда, требований федеральных органов исполнительной власти и отраслевых требований, а также с учетом рекомендованной федеральным учебно-методическим объединением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сфере высшего образования (далее – ФУМО) </w:t>
      </w: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ПООП с учетом выбранной направленности (профиля)программы, а также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материально-технического оснащения образовательной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организации.</w:t>
      </w:r>
    </w:p>
    <w:p w:rsidR="0024407C" w:rsidRDefault="00E878C2" w:rsidP="00E878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1.4. ОПОП ВО самостоятельно разрабатывается и утверждается образовательной организацией на основе требований ФГОС ВО по соответствующему направлению подготовки (специальности) и с учетом ПООП, рекомендованной ФУМО. </w:t>
      </w:r>
      <w:r w:rsidRPr="006B5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формирования структуры и содержания программы рекомендуется использовать </w:t>
      </w:r>
      <w:r w:rsidR="006B5216" w:rsidRPr="006B5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алгоритм</w:t>
      </w:r>
      <w:r w:rsidR="0024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(Приложение 1)</w:t>
      </w:r>
      <w:r w:rsidR="006B5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24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отражающий</w:t>
      </w:r>
      <w:r w:rsidR="0024407C" w:rsidRPr="0024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основные этапы и порядок использования средств автоматизации процесса на каждом из этапов</w:t>
      </w:r>
      <w:r w:rsidR="0024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24407C" w:rsidRPr="0024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том числе проверки правильности выполнения работ с учетом требований ФГОС</w:t>
      </w:r>
      <w:r w:rsidR="00005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</w:t>
      </w:r>
      <w:r w:rsidR="0024407C" w:rsidRPr="0024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ПООП и ПС. </w:t>
      </w:r>
    </w:p>
    <w:p w:rsidR="00E878C2" w:rsidRPr="00644171" w:rsidRDefault="00E878C2" w:rsidP="00E878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64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Целью применения </w:t>
      </w:r>
      <w:r w:rsidRPr="0024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информационно-аналитических инструментов</w:t>
      </w:r>
      <w:r w:rsidRPr="00644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автоматизированного проектирования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ОПОП ВО</w:t>
      </w:r>
      <w:r w:rsidRPr="0064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является обеспечение единства образовательного пространства на территории России,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64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нформационной открытости и современного уровня подготовки по программам</w:t>
      </w:r>
      <w:r w:rsidR="00900A96" w:rsidRPr="0064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высшего образования </w:t>
      </w:r>
      <w:r w:rsidR="00900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программам бакалавриата, программам специалитета</w:t>
      </w:r>
      <w:r w:rsidR="00996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0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программам магистратуры </w:t>
      </w:r>
      <w:r w:rsidRPr="0064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всей территории Российской Федерации.</w:t>
      </w:r>
      <w:bookmarkStart w:id="2" w:name="_GoBack"/>
      <w:bookmarkEnd w:id="2"/>
    </w:p>
    <w:p w:rsidR="00E878C2" w:rsidRPr="00644171" w:rsidRDefault="00E878C2" w:rsidP="003C240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64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Направленность (профиль)</w:t>
      </w:r>
      <w:r w:rsidR="00F06E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направлению подготовки или специальности</w:t>
      </w:r>
      <w:r w:rsidRPr="0064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64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 ВО определяется самостоятельно образовательной организаци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</w:t>
      </w:r>
      <w:r w:rsidRPr="0064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предложенного перечня, указанного в соответствующем ФГОС ВО.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Образовательная организация высшего образования</w:t>
      </w:r>
      <w:r w:rsidRPr="0064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имеет право реализовывать 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64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 ВО без указания профиля. При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необходимости в случае </w:t>
      </w:r>
      <w:r w:rsidRPr="0064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отсутстви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64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 ФГОС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</w:t>
      </w:r>
      <w:r w:rsidRPr="0064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перечня профилей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образовательная организация</w:t>
      </w:r>
      <w:r w:rsidRPr="0064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имеет право самостоятельно определить их наименование.</w:t>
      </w:r>
    </w:p>
    <w:p w:rsidR="00E878C2" w:rsidRPr="00644171" w:rsidRDefault="00E878C2" w:rsidP="003C240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64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 разработке 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64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 ВО учитывается региональный компонент и опыт образовательной организации по реализации </w:t>
      </w:r>
      <w:r w:rsidR="00F06E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федеральных </w:t>
      </w:r>
      <w:r w:rsidRPr="0064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государственных образовательных стандартов данного профиля.</w:t>
      </w:r>
    </w:p>
    <w:p w:rsidR="00E878C2" w:rsidRPr="00644171" w:rsidRDefault="00E878C2" w:rsidP="003C240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64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Образовательная организация обеспечивает свободный доступ к 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64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 ВОдля</w:t>
      </w:r>
      <w:r w:rsidR="00F06E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научно-педагогических работников и работодателей</w:t>
      </w:r>
      <w:r w:rsidRPr="0064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обучающихся и иных граждан путем размещения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</w:t>
      </w:r>
      <w:r w:rsidRPr="0064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сайте организации.</w:t>
      </w:r>
    </w:p>
    <w:p w:rsidR="00E878C2" w:rsidRPr="00644171" w:rsidRDefault="00E878C2" w:rsidP="003C240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64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Совокупность компетенций должна обеспечить готовность выпускника действовать в рамках выбранной области профессиональной деятельности и ограниченной сферой профессиональной деятельности</w:t>
      </w:r>
      <w:r w:rsidR="0051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типом профессиональной задачи или объектом и областью знания. </w:t>
      </w:r>
      <w:r w:rsidR="00F06E63"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программой.</w:t>
      </w:r>
    </w:p>
    <w:p w:rsidR="00E878C2" w:rsidRDefault="00E878C2" w:rsidP="003C240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Pr="0064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ОПОП ВО</w:t>
      </w:r>
      <w:r w:rsidRPr="0064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направлению подготовки (специальности)разрабатывается на основании настояще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йМодели</w:t>
      </w:r>
      <w:r w:rsidRPr="0064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учетом регионального компонента и фактического учебно-методического, информационного, кадрового обеспечения, а также материально-технических условий для реализации образовательного процесса в соответствии с ФГОС ВО.</w:t>
      </w:r>
    </w:p>
    <w:p w:rsidR="00611D15" w:rsidRPr="0018598D" w:rsidRDefault="00E878C2" w:rsidP="0018598D">
      <w:pPr>
        <w:pStyle w:val="1"/>
        <w:jc w:val="center"/>
        <w:rPr>
          <w:sz w:val="28"/>
          <w:szCs w:val="28"/>
        </w:rPr>
      </w:pPr>
      <w:bookmarkStart w:id="3" w:name="_Toc528878886"/>
      <w:r w:rsidRPr="0018598D">
        <w:rPr>
          <w:sz w:val="28"/>
          <w:szCs w:val="28"/>
        </w:rPr>
        <w:t xml:space="preserve">Этапы проектирования </w:t>
      </w:r>
      <w:r w:rsidR="00504ACA" w:rsidRPr="0018598D">
        <w:rPr>
          <w:sz w:val="28"/>
          <w:szCs w:val="28"/>
        </w:rPr>
        <w:t>основных профессиональных образовательных программ высшего образования</w:t>
      </w:r>
      <w:bookmarkEnd w:id="3"/>
    </w:p>
    <w:p w:rsidR="00E878C2" w:rsidRPr="00A0604F" w:rsidRDefault="00E878C2" w:rsidP="00E878C2">
      <w:pPr>
        <w:tabs>
          <w:tab w:val="num" w:pos="360"/>
        </w:tabs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этапы проектирования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ОПОП ВО</w:t>
      </w:r>
      <w:r w:rsidRPr="00A06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позволяют выстроить технологически процесс формирования содержания программы с учетом требований всех заинтересованных сторон с целью обеспечения единства образовательного пространства.</w:t>
      </w:r>
    </w:p>
    <w:p w:rsidR="00E878C2" w:rsidRPr="00A0604F" w:rsidRDefault="00E878C2" w:rsidP="00E878C2">
      <w:pPr>
        <w:tabs>
          <w:tab w:val="num" w:pos="360"/>
        </w:tabs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Модель и с</w:t>
      </w:r>
      <w:r w:rsidRPr="00A06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труктура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проектирования ОПОП ВО основываются на</w:t>
      </w:r>
      <w:r w:rsidRPr="00A0604F">
        <w:rPr>
          <w:rFonts w:ascii="Times New Roman" w:hAnsi="Times New Roman" w:cs="Times New Roman"/>
          <w:color w:val="000000" w:themeColor="text1"/>
          <w:sz w:val="24"/>
          <w:szCs w:val="24"/>
        </w:rPr>
        <w:t>макет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06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ПООП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включенном в информационно-управляющий модуль систематизации и анализа ПООП, разработанный в ходе выполнения Государственного контракта </w:t>
      </w:r>
      <w:r w:rsidRPr="00A0604F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A06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 и науки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 от 25.07.2017 № 05.84.11.0029.</w:t>
      </w:r>
    </w:p>
    <w:p w:rsidR="00E878C2" w:rsidRPr="00513A0A" w:rsidRDefault="00E878C2" w:rsidP="00E878C2">
      <w:pPr>
        <w:tabs>
          <w:tab w:val="num" w:pos="360"/>
        </w:tabs>
        <w:snapToGrid w:val="0"/>
        <w:spacing w:after="0" w:line="360" w:lineRule="auto"/>
        <w:ind w:firstLine="567"/>
        <w:jc w:val="both"/>
        <w:rPr>
          <w:rFonts w:cstheme="minorHAnsi"/>
          <w:color w:val="000000" w:themeColor="text1"/>
          <w:sz w:val="24"/>
          <w:szCs w:val="24"/>
        </w:rPr>
      </w:pPr>
      <w:r w:rsidRPr="00513A0A">
        <w:rPr>
          <w:rFonts w:cstheme="minorHAnsi"/>
          <w:color w:val="000000" w:themeColor="text1"/>
          <w:sz w:val="24"/>
          <w:szCs w:val="24"/>
        </w:rPr>
        <w:t>Последовательность разработки представлена через описание основных этапов, включающих обоснованные и самостоятельные технологические стадии проектирования каждого этапа.</w:t>
      </w:r>
    </w:p>
    <w:p w:rsidR="00E878C2" w:rsidRPr="00513A0A" w:rsidRDefault="00E878C2" w:rsidP="00E878C2">
      <w:pPr>
        <w:pStyle w:val="a3"/>
        <w:snapToGrid w:val="0"/>
        <w:spacing w:after="0" w:line="360" w:lineRule="auto"/>
        <w:ind w:left="0" w:firstLine="567"/>
        <w:jc w:val="both"/>
        <w:rPr>
          <w:rFonts w:cstheme="minorHAnsi"/>
          <w:color w:val="000000" w:themeColor="text1"/>
          <w:sz w:val="24"/>
          <w:szCs w:val="24"/>
        </w:rPr>
      </w:pPr>
      <w:r w:rsidRPr="00513A0A">
        <w:rPr>
          <w:rFonts w:cstheme="minorHAnsi"/>
          <w:color w:val="000000" w:themeColor="text1"/>
          <w:sz w:val="24"/>
          <w:szCs w:val="24"/>
        </w:rPr>
        <w:t xml:space="preserve">Этапы проектирования ОПОП ВО можно условно разбить на 3 основных блока: </w:t>
      </w:r>
    </w:p>
    <w:p w:rsidR="00E878C2" w:rsidRPr="00513A0A" w:rsidRDefault="0077396A" w:rsidP="00225B5B">
      <w:pPr>
        <w:pStyle w:val="a3"/>
        <w:numPr>
          <w:ilvl w:val="0"/>
          <w:numId w:val="14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13A0A">
        <w:rPr>
          <w:rFonts w:cstheme="minorHAnsi"/>
          <w:color w:val="000000" w:themeColor="text1"/>
          <w:sz w:val="24"/>
          <w:szCs w:val="24"/>
        </w:rPr>
        <w:t>А</w:t>
      </w:r>
      <w:r w:rsidR="00E878C2" w:rsidRPr="00513A0A">
        <w:rPr>
          <w:rFonts w:cstheme="minorHAnsi"/>
          <w:color w:val="000000" w:themeColor="text1"/>
          <w:sz w:val="24"/>
          <w:szCs w:val="24"/>
        </w:rPr>
        <w:t xml:space="preserve">нализ рынка труда и структуры потенциального спроса </w:t>
      </w:r>
    </w:p>
    <w:p w:rsidR="00E878C2" w:rsidRPr="00513A0A" w:rsidRDefault="0077396A" w:rsidP="00225B5B">
      <w:pPr>
        <w:pStyle w:val="a3"/>
        <w:numPr>
          <w:ilvl w:val="0"/>
          <w:numId w:val="14"/>
        </w:numPr>
        <w:snapToGri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13A0A">
        <w:rPr>
          <w:rFonts w:cstheme="minorHAnsi"/>
          <w:color w:val="000000" w:themeColor="text1"/>
          <w:sz w:val="24"/>
          <w:szCs w:val="24"/>
        </w:rPr>
        <w:t>Проектирование</w:t>
      </w:r>
      <w:r w:rsidR="00E878C2" w:rsidRPr="00513A0A">
        <w:rPr>
          <w:rFonts w:cstheme="minorHAnsi"/>
          <w:color w:val="000000" w:themeColor="text1"/>
          <w:sz w:val="24"/>
          <w:szCs w:val="24"/>
        </w:rPr>
        <w:t xml:space="preserve"> результатов освоения образовательной программы </w:t>
      </w:r>
    </w:p>
    <w:p w:rsidR="00E878C2" w:rsidRPr="00513A0A" w:rsidRDefault="0077396A" w:rsidP="00225B5B">
      <w:pPr>
        <w:pStyle w:val="a3"/>
        <w:numPr>
          <w:ilvl w:val="0"/>
          <w:numId w:val="14"/>
        </w:numPr>
        <w:snapToGri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13A0A">
        <w:rPr>
          <w:rFonts w:cstheme="minorHAnsi"/>
          <w:color w:val="000000" w:themeColor="text1"/>
          <w:sz w:val="24"/>
          <w:szCs w:val="24"/>
        </w:rPr>
        <w:t>Р</w:t>
      </w:r>
      <w:r w:rsidR="00E878C2" w:rsidRPr="00513A0A">
        <w:rPr>
          <w:rFonts w:cstheme="minorHAnsi"/>
          <w:color w:val="000000" w:themeColor="text1"/>
          <w:sz w:val="24"/>
          <w:szCs w:val="24"/>
        </w:rPr>
        <w:t>азработк</w:t>
      </w:r>
      <w:r w:rsidRPr="00513A0A">
        <w:rPr>
          <w:rFonts w:cstheme="minorHAnsi"/>
          <w:color w:val="000000" w:themeColor="text1"/>
          <w:sz w:val="24"/>
          <w:szCs w:val="24"/>
        </w:rPr>
        <w:t>а</w:t>
      </w:r>
      <w:r w:rsidR="00E878C2" w:rsidRPr="00513A0A">
        <w:rPr>
          <w:rFonts w:cstheme="minorHAnsi"/>
          <w:color w:val="000000" w:themeColor="text1"/>
          <w:sz w:val="24"/>
          <w:szCs w:val="24"/>
        </w:rPr>
        <w:t xml:space="preserve"> проекта основной образовательной программы</w:t>
      </w:r>
    </w:p>
    <w:p w:rsidR="0024407C" w:rsidRPr="00513A0A" w:rsidRDefault="0024407C" w:rsidP="00E878C2">
      <w:pPr>
        <w:pStyle w:val="a3"/>
        <w:snapToGrid w:val="0"/>
        <w:spacing w:after="0" w:line="360" w:lineRule="auto"/>
        <w:ind w:left="0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E878C2" w:rsidRPr="00513A0A" w:rsidRDefault="00CA1D98" w:rsidP="0018598D">
      <w:pPr>
        <w:pStyle w:val="2"/>
        <w:jc w:val="center"/>
        <w:rPr>
          <w:rFonts w:asciiTheme="minorHAnsi" w:hAnsiTheme="minorHAnsi" w:cstheme="minorHAnsi"/>
          <w:color w:val="auto"/>
        </w:rPr>
      </w:pPr>
      <w:bookmarkStart w:id="4" w:name="_Toc528878887"/>
      <w:r w:rsidRPr="00513A0A">
        <w:rPr>
          <w:rFonts w:asciiTheme="minorHAnsi" w:hAnsiTheme="minorHAnsi" w:cstheme="minorHAnsi"/>
          <w:color w:val="auto"/>
        </w:rPr>
        <w:t>Этап</w:t>
      </w:r>
      <w:r w:rsidR="00E878C2" w:rsidRPr="00513A0A">
        <w:rPr>
          <w:rFonts w:asciiTheme="minorHAnsi" w:hAnsiTheme="minorHAnsi" w:cstheme="minorHAnsi"/>
          <w:color w:val="auto"/>
          <w:lang w:val="en-US"/>
        </w:rPr>
        <w:t>I</w:t>
      </w:r>
      <w:r w:rsidR="00E878C2" w:rsidRPr="00513A0A">
        <w:rPr>
          <w:rFonts w:asciiTheme="minorHAnsi" w:hAnsiTheme="minorHAnsi" w:cstheme="minorHAnsi"/>
          <w:color w:val="auto"/>
        </w:rPr>
        <w:t>.Анализ рынка труда и структуры потенциального спроса</w:t>
      </w:r>
      <w:bookmarkEnd w:id="4"/>
    </w:p>
    <w:p w:rsidR="00E878C2" w:rsidRPr="00513A0A" w:rsidRDefault="00E878C2" w:rsidP="0018598D">
      <w:pPr>
        <w:pStyle w:val="3"/>
        <w:numPr>
          <w:ilvl w:val="0"/>
          <w:numId w:val="29"/>
        </w:numPr>
        <w:jc w:val="center"/>
        <w:rPr>
          <w:rFonts w:asciiTheme="minorHAnsi" w:hAnsiTheme="minorHAnsi" w:cstheme="minorHAnsi"/>
          <w:color w:val="auto"/>
        </w:rPr>
      </w:pPr>
      <w:bookmarkStart w:id="5" w:name="_Toc528878888"/>
      <w:r w:rsidRPr="00513A0A">
        <w:rPr>
          <w:rFonts w:asciiTheme="minorHAnsi" w:hAnsiTheme="minorHAnsi" w:cstheme="minorHAnsi"/>
          <w:color w:val="auto"/>
        </w:rPr>
        <w:t>Организация исследований требований рынка труда и ст</w:t>
      </w:r>
      <w:r w:rsidR="006B5216" w:rsidRPr="00513A0A">
        <w:rPr>
          <w:rFonts w:asciiTheme="minorHAnsi" w:hAnsiTheme="minorHAnsi" w:cstheme="minorHAnsi"/>
          <w:color w:val="auto"/>
        </w:rPr>
        <w:t>руктуры потенциального спроса спозиции заинтересованных сторон</w:t>
      </w:r>
      <w:bookmarkEnd w:id="5"/>
    </w:p>
    <w:p w:rsidR="00172997" w:rsidRPr="00513A0A" w:rsidRDefault="00172997" w:rsidP="00172997">
      <w:pPr>
        <w:rPr>
          <w:rFonts w:cstheme="minorHAnsi"/>
        </w:rPr>
      </w:pPr>
    </w:p>
    <w:p w:rsidR="00E878C2" w:rsidRPr="001359E5" w:rsidRDefault="00E878C2" w:rsidP="00E878C2">
      <w:pPr>
        <w:pStyle w:val="p1"/>
        <w:spacing w:before="0" w:beforeAutospacing="0" w:after="0" w:afterAutospacing="0" w:line="360" w:lineRule="auto"/>
        <w:ind w:firstLine="709"/>
        <w:jc w:val="both"/>
      </w:pPr>
      <w:r w:rsidRPr="00F12DF6">
        <w:rPr>
          <w:color w:val="000000" w:themeColor="text1"/>
        </w:rPr>
        <w:t xml:space="preserve">Глобализация экономикии структурные изменения в экономике, вступление России во Всемирную торговую организацию значительно повышают требования к качеству </w:t>
      </w:r>
      <w:r>
        <w:rPr>
          <w:color w:val="000000" w:themeColor="text1"/>
        </w:rPr>
        <w:t xml:space="preserve">трудовых ресурсов Российской Федерации. </w:t>
      </w:r>
      <w:r w:rsidRPr="001359E5">
        <w:t xml:space="preserve">Это становится очевидным в свете оценки «точек роста», отражающих основные направления модернизации ключевых отраслей экономики Российской Федерации. </w:t>
      </w:r>
    </w:p>
    <w:p w:rsidR="00E878C2" w:rsidRDefault="00E878C2" w:rsidP="00E87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59E5">
        <w:rPr>
          <w:rFonts w:ascii="Times New Roman" w:hAnsi="Times New Roman" w:cs="Times New Roman"/>
          <w:sz w:val="24"/>
        </w:rPr>
        <w:t>В соответствии с Указом Президента Р</w:t>
      </w:r>
      <w:r>
        <w:rPr>
          <w:rFonts w:ascii="Times New Roman" w:hAnsi="Times New Roman" w:cs="Times New Roman"/>
          <w:sz w:val="24"/>
        </w:rPr>
        <w:t xml:space="preserve">оссийской </w:t>
      </w:r>
      <w:r w:rsidRPr="001359E5">
        <w:rPr>
          <w:rFonts w:ascii="Times New Roman" w:hAnsi="Times New Roman" w:cs="Times New Roman"/>
          <w:sz w:val="24"/>
        </w:rPr>
        <w:t>Ф</w:t>
      </w:r>
      <w:r>
        <w:rPr>
          <w:rFonts w:ascii="Times New Roman" w:hAnsi="Times New Roman" w:cs="Times New Roman"/>
          <w:sz w:val="24"/>
        </w:rPr>
        <w:t>едерации</w:t>
      </w:r>
      <w:r w:rsidRPr="001359E5">
        <w:rPr>
          <w:rFonts w:ascii="Times New Roman" w:hAnsi="Times New Roman" w:cs="Times New Roman"/>
          <w:sz w:val="24"/>
        </w:rPr>
        <w:t xml:space="preserve"> от 13</w:t>
      </w:r>
      <w:r>
        <w:rPr>
          <w:rFonts w:ascii="Times New Roman" w:hAnsi="Times New Roman" w:cs="Times New Roman"/>
          <w:sz w:val="24"/>
        </w:rPr>
        <w:t>.05.</w:t>
      </w:r>
      <w:r w:rsidRPr="001359E5">
        <w:rPr>
          <w:rFonts w:ascii="Times New Roman" w:hAnsi="Times New Roman" w:cs="Times New Roman"/>
          <w:sz w:val="24"/>
        </w:rPr>
        <w:t>2017 № 208 “О Стратегии экономической безопасности Российской Фед</w:t>
      </w:r>
      <w:r>
        <w:rPr>
          <w:rFonts w:ascii="Times New Roman" w:hAnsi="Times New Roman" w:cs="Times New Roman"/>
          <w:sz w:val="24"/>
        </w:rPr>
        <w:t>ерации на период до 2030 года” о</w:t>
      </w:r>
      <w:r w:rsidRPr="003D034E">
        <w:rPr>
          <w:rFonts w:ascii="Times New Roman" w:hAnsi="Times New Roman" w:cs="Times New Roman"/>
          <w:sz w:val="24"/>
        </w:rPr>
        <w:t>сновными задачами по обеспечени</w:t>
      </w:r>
      <w:r>
        <w:rPr>
          <w:rFonts w:ascii="Times New Roman" w:hAnsi="Times New Roman" w:cs="Times New Roman"/>
          <w:sz w:val="24"/>
        </w:rPr>
        <w:t>ю</w:t>
      </w:r>
      <w:r w:rsidRPr="003D034E">
        <w:rPr>
          <w:rFonts w:ascii="Times New Roman" w:hAnsi="Times New Roman" w:cs="Times New Roman"/>
          <w:sz w:val="24"/>
        </w:rPr>
        <w:t xml:space="preserve"> устойчивого экономи</w:t>
      </w:r>
      <w:r>
        <w:rPr>
          <w:rFonts w:ascii="Times New Roman" w:hAnsi="Times New Roman" w:cs="Times New Roman"/>
          <w:sz w:val="24"/>
        </w:rPr>
        <w:t>ческого развития</w:t>
      </w:r>
      <w:r w:rsidRPr="003D034E">
        <w:rPr>
          <w:rFonts w:ascii="Times New Roman" w:hAnsi="Times New Roman" w:cs="Times New Roman"/>
          <w:sz w:val="24"/>
        </w:rPr>
        <w:t xml:space="preserve"> являются: комплексная модернизация производственно-технологической базы отраслей реального сектора экономики с учетом требований промышленной и экологической безопасности; обеспечение достаточного (безопасного) уровня технологической независимости национальной экономики, в первую очередь</w:t>
      </w:r>
      <w:r>
        <w:rPr>
          <w:rFonts w:ascii="Times New Roman" w:hAnsi="Times New Roman" w:cs="Times New Roman"/>
          <w:sz w:val="24"/>
        </w:rPr>
        <w:t>,</w:t>
      </w:r>
      <w:r w:rsidRPr="003D034E">
        <w:rPr>
          <w:rFonts w:ascii="Times New Roman" w:hAnsi="Times New Roman" w:cs="Times New Roman"/>
          <w:sz w:val="24"/>
        </w:rPr>
        <w:t xml:space="preserve"> стратегически важных производств; создание и устойчивое развитие перспективных высокотехнологичных секторов экономики </w:t>
      </w:r>
      <w:r>
        <w:rPr>
          <w:rFonts w:ascii="Times New Roman" w:hAnsi="Times New Roman" w:cs="Times New Roman"/>
          <w:sz w:val="24"/>
        </w:rPr>
        <w:t xml:space="preserve">и </w:t>
      </w:r>
      <w:r w:rsidRPr="003D034E">
        <w:rPr>
          <w:rFonts w:ascii="Times New Roman" w:hAnsi="Times New Roman" w:cs="Times New Roman"/>
          <w:sz w:val="24"/>
        </w:rPr>
        <w:t>стратегически значимых организаций оборонно-промышленного комплекса; поддержка высокотехнологичного малого и среднего бизнеса; повышение производительности труда, ресурсо- и энергоэффективности производственных процессов; комплексное разви</w:t>
      </w:r>
      <w:r>
        <w:rPr>
          <w:rFonts w:ascii="Times New Roman" w:hAnsi="Times New Roman" w:cs="Times New Roman"/>
          <w:sz w:val="24"/>
        </w:rPr>
        <w:t>тие транспортной инфраструктуры и</w:t>
      </w:r>
      <w:r w:rsidRPr="003D034E">
        <w:rPr>
          <w:rFonts w:ascii="Times New Roman" w:hAnsi="Times New Roman" w:cs="Times New Roman"/>
          <w:sz w:val="24"/>
        </w:rPr>
        <w:t xml:space="preserve"> создание современных транспортно-логистических комплексов, комплексное развитие энергетиче</w:t>
      </w:r>
      <w:r>
        <w:rPr>
          <w:rFonts w:ascii="Times New Roman" w:hAnsi="Times New Roman" w:cs="Times New Roman"/>
          <w:sz w:val="24"/>
        </w:rPr>
        <w:t>ской инфраструктуры и</w:t>
      </w:r>
      <w:r w:rsidRPr="003D034E">
        <w:rPr>
          <w:rFonts w:ascii="Times New Roman" w:hAnsi="Times New Roman" w:cs="Times New Roman"/>
          <w:sz w:val="24"/>
        </w:rPr>
        <w:t xml:space="preserve"> внедрение перспективных энергоэффективных технологий, повышение эффективности переработки энергоресурсов</w:t>
      </w:r>
      <w:r>
        <w:rPr>
          <w:rFonts w:ascii="Times New Roman" w:hAnsi="Times New Roman" w:cs="Times New Roman"/>
          <w:sz w:val="24"/>
        </w:rPr>
        <w:t xml:space="preserve">. Эти задачи детерминируют </w:t>
      </w:r>
      <w:r w:rsidRPr="004A617D">
        <w:rPr>
          <w:rFonts w:ascii="Times New Roman" w:hAnsi="Times New Roman" w:cs="Times New Roman"/>
          <w:sz w:val="24"/>
        </w:rPr>
        <w:t>обновление потенциала развития Российской экономики, что требует разработки и внедрения специальной программы подготовки кадров, готовых к современным условиям профессиональной деятельности и соответствующих международным стандартам и передовым технологиям</w:t>
      </w:r>
      <w:r>
        <w:rPr>
          <w:rFonts w:ascii="Times New Roman" w:hAnsi="Times New Roman" w:cs="Times New Roman"/>
          <w:sz w:val="24"/>
        </w:rPr>
        <w:t xml:space="preserve"> на основе анализа рынка труда.</w:t>
      </w:r>
    </w:p>
    <w:p w:rsidR="00E878C2" w:rsidRDefault="00E878C2" w:rsidP="00E878C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CE7A55">
        <w:rPr>
          <w:rFonts w:ascii="Times New Roman" w:hAnsi="Times New Roman" w:cs="Times New Roman"/>
          <w:color w:val="000000" w:themeColor="text1"/>
          <w:sz w:val="24"/>
          <w:szCs w:val="24"/>
        </w:rPr>
        <w:t>сследования рынка труда – это сбор и анализ информации о факторах, определяющих конъюнктуру рынка труда с целью снижения степени неопределенности и риска при принятии управленческих решений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включая вопросы формирования профиля выпускника и проектирования ОПОП ВО, которая будет формировать данную рамку</w:t>
      </w:r>
      <w:r w:rsidRPr="00CE7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878C2" w:rsidRDefault="00E878C2" w:rsidP="00E878C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A55">
        <w:rPr>
          <w:rFonts w:ascii="Times New Roman" w:hAnsi="Times New Roman" w:cs="Times New Roman"/>
          <w:color w:val="000000" w:themeColor="text1"/>
          <w:sz w:val="24"/>
          <w:szCs w:val="24"/>
        </w:rPr>
        <w:t>Объектами исследования выступают структур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E7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рынка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труда,</w:t>
      </w:r>
      <w:r w:rsidRPr="00CE7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динамик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E7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занятости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E7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спрос, предложение, цена, конкуренция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продукции или услуг данного сектора экономики и конкретного предприятия.</w:t>
      </w:r>
    </w:p>
    <w:p w:rsidR="000F361B" w:rsidRDefault="00E878C2" w:rsidP="00E878C2">
      <w:pPr>
        <w:pStyle w:val="p1"/>
        <w:spacing w:before="0" w:beforeAutospacing="0" w:after="0" w:afterAutospacing="0" w:line="360" w:lineRule="auto"/>
        <w:ind w:firstLine="709"/>
        <w:jc w:val="both"/>
        <w:rPr>
          <w:color w:val="000000" w:themeColor="text1"/>
          <w:u w:val="single"/>
        </w:rPr>
      </w:pPr>
      <w:r w:rsidRPr="00B24555">
        <w:rPr>
          <w:color w:val="000000" w:themeColor="text1"/>
          <w:u w:val="single"/>
        </w:rPr>
        <w:t xml:space="preserve">Анализ </w:t>
      </w:r>
      <w:r w:rsidR="000F361B">
        <w:rPr>
          <w:color w:val="000000" w:themeColor="text1"/>
          <w:u w:val="single"/>
        </w:rPr>
        <w:t xml:space="preserve">источников требований рынка труда для формирования программ высшего образования </w:t>
      </w:r>
    </w:p>
    <w:p w:rsidR="00E878C2" w:rsidRDefault="000F361B" w:rsidP="00E878C2">
      <w:pPr>
        <w:pStyle w:val="p1"/>
        <w:spacing w:before="0" w:beforeAutospacing="0" w:after="0" w:afterAutospacing="0" w:line="360" w:lineRule="auto"/>
        <w:ind w:firstLine="709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Профессиональные</w:t>
      </w:r>
      <w:r w:rsidR="00E878C2" w:rsidRPr="00B24555">
        <w:rPr>
          <w:color w:val="000000" w:themeColor="text1"/>
          <w:u w:val="single"/>
        </w:rPr>
        <w:t xml:space="preserve"> стандарт</w:t>
      </w:r>
      <w:r>
        <w:rPr>
          <w:color w:val="000000" w:themeColor="text1"/>
          <w:u w:val="single"/>
        </w:rPr>
        <w:t>ы</w:t>
      </w:r>
      <w:r w:rsidR="006B5216">
        <w:rPr>
          <w:color w:val="000000" w:themeColor="text1"/>
          <w:u w:val="single"/>
        </w:rPr>
        <w:t>.</w:t>
      </w:r>
    </w:p>
    <w:p w:rsidR="00E878C2" w:rsidRPr="00F12DF6" w:rsidRDefault="00E878C2" w:rsidP="00E878C2">
      <w:pPr>
        <w:pStyle w:val="p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12DF6">
        <w:rPr>
          <w:color w:val="000000" w:themeColor="text1"/>
        </w:rPr>
        <w:t xml:space="preserve">С 2013 года в России стартовал процесс формирования федеральных отраслевых требований рынка труда к квалификации работников, выраженных </w:t>
      </w:r>
      <w:r>
        <w:rPr>
          <w:color w:val="000000" w:themeColor="text1"/>
        </w:rPr>
        <w:t xml:space="preserve">через регламенты описания требований по видам профессиональной деятельности - </w:t>
      </w:r>
      <w:r w:rsidRPr="008B6853">
        <w:rPr>
          <w:color w:val="000000" w:themeColor="text1"/>
        </w:rPr>
        <w:t>профессиональные стандарты (далее - ПС).</w:t>
      </w:r>
      <w:r w:rsidRPr="00F12DF6">
        <w:rPr>
          <w:color w:val="000000" w:themeColor="text1"/>
        </w:rPr>
        <w:t xml:space="preserve"> Создание ПС получило активную поддержку на уровне государства. И на сегодняшний день их требования являются формализованными требования</w:t>
      </w:r>
      <w:r>
        <w:rPr>
          <w:color w:val="000000" w:themeColor="text1"/>
        </w:rPr>
        <w:t>ми</w:t>
      </w:r>
      <w:r w:rsidRPr="00F12DF6">
        <w:rPr>
          <w:color w:val="000000" w:themeColor="text1"/>
        </w:rPr>
        <w:t xml:space="preserve"> рынка труда к работникам различных отраслей экономики. Для разработки </w:t>
      </w:r>
      <w:r>
        <w:rPr>
          <w:color w:val="000000" w:themeColor="text1"/>
        </w:rPr>
        <w:t>ПС</w:t>
      </w:r>
      <w:r w:rsidRPr="00F12DF6">
        <w:rPr>
          <w:color w:val="000000" w:themeColor="text1"/>
        </w:rPr>
        <w:t xml:space="preserve"> был </w:t>
      </w:r>
      <w:r>
        <w:rPr>
          <w:color w:val="000000" w:themeColor="text1"/>
        </w:rPr>
        <w:t xml:space="preserve">принят </w:t>
      </w:r>
      <w:r w:rsidRPr="00F12DF6">
        <w:rPr>
          <w:color w:val="000000" w:themeColor="text1"/>
        </w:rPr>
        <w:t>ряд документов, связывающих требования рынка труда с образовательными стандартами профессионального образования.</w:t>
      </w:r>
    </w:p>
    <w:p w:rsidR="00E878C2" w:rsidRPr="00F12DF6" w:rsidRDefault="00E878C2" w:rsidP="00E878C2">
      <w:pPr>
        <w:pStyle w:val="p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</w:t>
      </w:r>
      <w:r w:rsidRPr="00F12DF6">
        <w:rPr>
          <w:color w:val="000000" w:themeColor="text1"/>
        </w:rPr>
        <w:t xml:space="preserve"> вступлением в силу с 1 июля 2016 г</w:t>
      </w:r>
      <w:r>
        <w:rPr>
          <w:color w:val="000000" w:themeColor="text1"/>
        </w:rPr>
        <w:t>ода</w:t>
      </w:r>
      <w:r w:rsidRPr="00F12DF6">
        <w:rPr>
          <w:color w:val="000000" w:themeColor="text1"/>
        </w:rPr>
        <w:t xml:space="preserve"> части 7 ст</w:t>
      </w:r>
      <w:r>
        <w:rPr>
          <w:color w:val="000000" w:themeColor="text1"/>
        </w:rPr>
        <w:t>.</w:t>
      </w:r>
      <w:r w:rsidRPr="00F12DF6">
        <w:rPr>
          <w:color w:val="000000" w:themeColor="text1"/>
        </w:rPr>
        <w:t xml:space="preserve"> 11 </w:t>
      </w:r>
      <w:r>
        <w:rPr>
          <w:color w:val="000000" w:themeColor="text1"/>
        </w:rPr>
        <w:t>Ф</w:t>
      </w:r>
      <w:r w:rsidRPr="00F12DF6">
        <w:rPr>
          <w:color w:val="000000" w:themeColor="text1"/>
        </w:rPr>
        <w:t>едерального закона от 29</w:t>
      </w:r>
      <w:r>
        <w:rPr>
          <w:color w:val="000000" w:themeColor="text1"/>
        </w:rPr>
        <w:t>.12.</w:t>
      </w:r>
      <w:r w:rsidRPr="00F12DF6">
        <w:rPr>
          <w:color w:val="000000" w:themeColor="text1"/>
        </w:rPr>
        <w:t xml:space="preserve">2012 № 273-ФЗ «Об образовании в Российской Федерации» (далее – ФЗ № 273) формирование требований </w:t>
      </w:r>
      <w:r>
        <w:rPr>
          <w:color w:val="000000" w:themeColor="text1"/>
        </w:rPr>
        <w:t>ФГОС</w:t>
      </w:r>
      <w:r w:rsidRPr="00F12DF6">
        <w:rPr>
          <w:color w:val="000000" w:themeColor="text1"/>
        </w:rPr>
        <w:t xml:space="preserve"> профессионального образования к результатам освоения </w:t>
      </w:r>
      <w:r>
        <w:rPr>
          <w:color w:val="000000" w:themeColor="text1"/>
        </w:rPr>
        <w:t>ОПОП</w:t>
      </w:r>
      <w:r w:rsidR="00005880">
        <w:rPr>
          <w:color w:val="000000" w:themeColor="text1"/>
        </w:rPr>
        <w:t xml:space="preserve">ВО </w:t>
      </w:r>
      <w:r w:rsidRPr="00F12DF6">
        <w:rPr>
          <w:color w:val="000000" w:themeColor="text1"/>
        </w:rPr>
        <w:t xml:space="preserve">в части профессиональной компетенции осуществляется на основе соответствующих </w:t>
      </w:r>
      <w:r>
        <w:rPr>
          <w:color w:val="000000" w:themeColor="text1"/>
        </w:rPr>
        <w:t>ПС</w:t>
      </w:r>
      <w:r w:rsidRPr="00F12DF6">
        <w:rPr>
          <w:color w:val="000000" w:themeColor="text1"/>
        </w:rPr>
        <w:t xml:space="preserve"> (при наличии). </w:t>
      </w:r>
    </w:p>
    <w:p w:rsidR="00E878C2" w:rsidRPr="00F12DF6" w:rsidRDefault="00E878C2" w:rsidP="00E878C2">
      <w:pPr>
        <w:pStyle w:val="p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12DF6">
        <w:rPr>
          <w:color w:val="000000" w:themeColor="text1"/>
        </w:rPr>
        <w:t xml:space="preserve">Актуализация ФГОС ВО осуществлялась путём внесения в них изменений в соответствии с процедурами, установленным Правилами разработки, утверждения федеральных государственных образовательных стандартов и внесения в них изменений, утверждёнными постановлением Правительства Российской Федерации от </w:t>
      </w:r>
      <w:r>
        <w:rPr>
          <w:color w:val="000000" w:themeColor="text1"/>
        </w:rPr>
        <w:t>0</w:t>
      </w:r>
      <w:r w:rsidRPr="00F12DF6">
        <w:rPr>
          <w:color w:val="000000" w:themeColor="text1"/>
        </w:rPr>
        <w:t>5</w:t>
      </w:r>
      <w:r>
        <w:rPr>
          <w:color w:val="000000" w:themeColor="text1"/>
        </w:rPr>
        <w:t>.08.</w:t>
      </w:r>
      <w:r w:rsidRPr="00F12DF6">
        <w:rPr>
          <w:color w:val="000000" w:themeColor="text1"/>
        </w:rPr>
        <w:t xml:space="preserve">2013 </w:t>
      </w:r>
      <w:r w:rsidR="006017A3">
        <w:rPr>
          <w:color w:val="000000" w:themeColor="text1"/>
        </w:rPr>
        <w:br/>
      </w:r>
      <w:r w:rsidRPr="00F12DF6">
        <w:rPr>
          <w:color w:val="000000" w:themeColor="text1"/>
        </w:rPr>
        <w:t>№ 661 в актуальной редакции.</w:t>
      </w:r>
    </w:p>
    <w:p w:rsidR="00E878C2" w:rsidRPr="00F12DF6" w:rsidRDefault="00E878C2" w:rsidP="00E878C2">
      <w:pPr>
        <w:pStyle w:val="p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12DF6">
        <w:rPr>
          <w:color w:val="000000" w:themeColor="text1"/>
        </w:rPr>
        <w:t xml:space="preserve">Актуализация ФГОС ВО велась в соответствии с макетом, подготовленным Министерством образования и науки Российской Федерации </w:t>
      </w:r>
      <w:r>
        <w:rPr>
          <w:color w:val="000000" w:themeColor="text1"/>
        </w:rPr>
        <w:t xml:space="preserve">совместно </w:t>
      </w:r>
      <w:r w:rsidRPr="00F12DF6">
        <w:rPr>
          <w:color w:val="000000" w:themeColor="text1"/>
        </w:rPr>
        <w:t xml:space="preserve">с Национальным советом при Президенте Российской Федерации по профессиональным квалификациям, координационными советами по областям образования, федеральными учебно-методическими объединениями в </w:t>
      </w:r>
      <w:r>
        <w:rPr>
          <w:color w:val="000000" w:themeColor="text1"/>
        </w:rPr>
        <w:t>сфере</w:t>
      </w:r>
      <w:r w:rsidRPr="00F12DF6">
        <w:rPr>
          <w:color w:val="000000" w:themeColor="text1"/>
        </w:rPr>
        <w:t xml:space="preserve"> высшего образования, советами по профессиональным квалификациям. </w:t>
      </w:r>
    </w:p>
    <w:p w:rsidR="00E878C2" w:rsidRPr="00F12DF6" w:rsidRDefault="00E878C2" w:rsidP="00E878C2">
      <w:pPr>
        <w:pStyle w:val="p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12DF6">
        <w:rPr>
          <w:color w:val="000000" w:themeColor="text1"/>
        </w:rPr>
        <w:t>Корре</w:t>
      </w:r>
      <w:r w:rsidR="006017A3">
        <w:rPr>
          <w:color w:val="000000" w:themeColor="text1"/>
        </w:rPr>
        <w:t xml:space="preserve">ктировка содержания требований </w:t>
      </w:r>
      <w:r w:rsidRPr="00F12DF6">
        <w:rPr>
          <w:color w:val="000000" w:themeColor="text1"/>
        </w:rPr>
        <w:t>ФГОС ВО организован</w:t>
      </w:r>
      <w:r>
        <w:rPr>
          <w:color w:val="000000" w:themeColor="text1"/>
        </w:rPr>
        <w:t>а</w:t>
      </w:r>
      <w:r w:rsidRPr="00F12DF6">
        <w:rPr>
          <w:color w:val="000000" w:themeColor="text1"/>
        </w:rPr>
        <w:t xml:space="preserve"> с учётом </w:t>
      </w:r>
      <w:r>
        <w:rPr>
          <w:color w:val="000000" w:themeColor="text1"/>
        </w:rPr>
        <w:t>Р</w:t>
      </w:r>
      <w:r w:rsidRPr="00F12DF6">
        <w:rPr>
          <w:color w:val="000000" w:themeColor="text1"/>
        </w:rPr>
        <w:t xml:space="preserve">егламента взаимодействия участников процесса разработки и актуализации федеральных государственных образовательных стандартов профессионального образования на основе профессиональных стандартов, утверждённого Минобрнауки России и Национальным советом при Президенте Российской Федерации по профессиональным квалификациям (далее – межведомственный регламент) и иных нормативно-методических документов Минобрнауки России и Национального совета при Президенте Российской Федерации по профессиональным квалификациям. </w:t>
      </w:r>
    </w:p>
    <w:p w:rsidR="00E878C2" w:rsidRDefault="00E878C2" w:rsidP="00E878C2">
      <w:pPr>
        <w:pStyle w:val="p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12DF6">
        <w:rPr>
          <w:color w:val="000000" w:themeColor="text1"/>
        </w:rPr>
        <w:t>Таким образом, основным документом, регламентирующим требования рынка труда для формирования результатов освоения программ высшего образования</w:t>
      </w:r>
      <w:r>
        <w:rPr>
          <w:color w:val="000000" w:themeColor="text1"/>
        </w:rPr>
        <w:t>,</w:t>
      </w:r>
      <w:r w:rsidRPr="00F12DF6">
        <w:rPr>
          <w:color w:val="000000" w:themeColor="text1"/>
        </w:rPr>
        <w:t xml:space="preserve"> является профессиональный стандарт</w:t>
      </w:r>
      <w:r>
        <w:rPr>
          <w:color w:val="000000" w:themeColor="text1"/>
        </w:rPr>
        <w:t xml:space="preserve">, структура которого </w:t>
      </w:r>
      <w:r w:rsidRPr="00F12DF6">
        <w:rPr>
          <w:color w:val="000000" w:themeColor="text1"/>
        </w:rPr>
        <w:t>включает</w:t>
      </w:r>
      <w:r>
        <w:rPr>
          <w:color w:val="000000" w:themeColor="text1"/>
        </w:rPr>
        <w:t>:</w:t>
      </w:r>
    </w:p>
    <w:p w:rsidR="00E878C2" w:rsidRDefault="00E878C2" w:rsidP="00E878C2">
      <w:pPr>
        <w:pStyle w:val="p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наименование вида профессиональной деятельности;</w:t>
      </w:r>
    </w:p>
    <w:p w:rsidR="00E878C2" w:rsidRDefault="00E878C2" w:rsidP="00E878C2">
      <w:pPr>
        <w:pStyle w:val="p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описание основных функций работника через выделение обобщенных трудовых функций (далее - ОТФ) и относящихся к ним трудовых функций (далее - ТФ) с указанием уровней квалификации по каждой из функций;</w:t>
      </w:r>
    </w:p>
    <w:p w:rsidR="00E878C2" w:rsidRDefault="00E878C2" w:rsidP="00E878C2">
      <w:pPr>
        <w:pStyle w:val="p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рекомендуемые наименования должностей по ОТФ;</w:t>
      </w:r>
    </w:p>
    <w:p w:rsidR="00E878C2" w:rsidRPr="00F12DF6" w:rsidRDefault="00E878C2" w:rsidP="00E878C2">
      <w:pPr>
        <w:pStyle w:val="p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требования к уровню образования и дополнительные сведения </w:t>
      </w:r>
      <w:r w:rsidRPr="0029354B">
        <w:rPr>
          <w:color w:val="000000" w:themeColor="text1"/>
        </w:rPr>
        <w:t>для каждой ОТФ</w:t>
      </w:r>
      <w:r>
        <w:rPr>
          <w:color w:val="000000" w:themeColor="text1"/>
        </w:rPr>
        <w:t xml:space="preserve">; </w:t>
      </w:r>
    </w:p>
    <w:p w:rsidR="00E878C2" w:rsidRDefault="00E878C2" w:rsidP="00E878C2">
      <w:pPr>
        <w:pStyle w:val="p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действия, умения и знания </w:t>
      </w:r>
      <w:r w:rsidRPr="0029354B">
        <w:rPr>
          <w:color w:val="000000" w:themeColor="text1"/>
        </w:rPr>
        <w:t>для каждой ТФ</w:t>
      </w:r>
      <w:r>
        <w:rPr>
          <w:color w:val="000000" w:themeColor="text1"/>
        </w:rPr>
        <w:t>.</w:t>
      </w:r>
    </w:p>
    <w:p w:rsidR="00E878C2" w:rsidRDefault="00E878C2" w:rsidP="00E878C2">
      <w:pPr>
        <w:pStyle w:val="p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C85ACB">
        <w:rPr>
          <w:color w:val="000000" w:themeColor="text1"/>
        </w:rPr>
        <w:t xml:space="preserve">Для образовательных </w:t>
      </w:r>
      <w:r>
        <w:rPr>
          <w:color w:val="000000" w:themeColor="text1"/>
        </w:rPr>
        <w:t>организаций</w:t>
      </w:r>
      <w:r w:rsidRPr="00C85ACB">
        <w:rPr>
          <w:color w:val="000000" w:themeColor="text1"/>
        </w:rPr>
        <w:t xml:space="preserve"> в системе </w:t>
      </w:r>
      <w:r>
        <w:rPr>
          <w:color w:val="000000" w:themeColor="text1"/>
        </w:rPr>
        <w:t>профессионального образованияпрофессиональный стандарт –</w:t>
      </w:r>
      <w:r w:rsidRPr="00C85ACB">
        <w:rPr>
          <w:color w:val="000000" w:themeColor="text1"/>
        </w:rPr>
        <w:t xml:space="preserve"> это основа для разработки </w:t>
      </w:r>
      <w:r>
        <w:rPr>
          <w:color w:val="000000" w:themeColor="text1"/>
        </w:rPr>
        <w:t xml:space="preserve">образовательных </w:t>
      </w:r>
      <w:r w:rsidRPr="00C85ACB">
        <w:rPr>
          <w:color w:val="000000" w:themeColor="text1"/>
        </w:rPr>
        <w:t>программ.</w:t>
      </w:r>
      <w:r w:rsidR="000F361B">
        <w:rPr>
          <w:color w:val="000000" w:themeColor="text1"/>
        </w:rPr>
        <w:t xml:space="preserve"> Анализ требований профессионального стандарта</w:t>
      </w:r>
      <w:r w:rsidRPr="00C85ACB">
        <w:rPr>
          <w:color w:val="000000" w:themeColor="text1"/>
        </w:rPr>
        <w:t xml:space="preserve"> позволит отобрать учебный материал и построить образовательный процесс, </w:t>
      </w:r>
      <w:r w:rsidR="000F361B">
        <w:rPr>
          <w:color w:val="000000" w:themeColor="text1"/>
        </w:rPr>
        <w:t>обеспечивающий ликвидацию существующего</w:t>
      </w:r>
      <w:r w:rsidRPr="00C85ACB">
        <w:rPr>
          <w:color w:val="000000" w:themeColor="text1"/>
        </w:rPr>
        <w:t xml:space="preserve"> сегодня разрыв</w:t>
      </w:r>
      <w:r w:rsidR="000F361B">
        <w:rPr>
          <w:color w:val="000000" w:themeColor="text1"/>
        </w:rPr>
        <w:t>а</w:t>
      </w:r>
      <w:r w:rsidRPr="00C85ACB">
        <w:rPr>
          <w:color w:val="000000" w:themeColor="text1"/>
        </w:rPr>
        <w:t xml:space="preserve"> между теоретическими знаниями и реальной профессиональной деятельностью во многих </w:t>
      </w:r>
      <w:r>
        <w:rPr>
          <w:color w:val="000000" w:themeColor="text1"/>
        </w:rPr>
        <w:t>отраслях</w:t>
      </w:r>
      <w:r w:rsidRPr="00C85ACB">
        <w:rPr>
          <w:color w:val="000000" w:themeColor="text1"/>
        </w:rPr>
        <w:t>.</w:t>
      </w:r>
    </w:p>
    <w:p w:rsidR="00E878C2" w:rsidRDefault="00E878C2" w:rsidP="00E878C2">
      <w:pPr>
        <w:pStyle w:val="p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Для разработки ОПОП </w:t>
      </w:r>
      <w:r w:rsidR="006017A3">
        <w:rPr>
          <w:color w:val="000000" w:themeColor="text1"/>
        </w:rPr>
        <w:t>ВО</w:t>
      </w:r>
      <w:r w:rsidR="00070E2C">
        <w:rPr>
          <w:color w:val="000000" w:themeColor="text1"/>
        </w:rPr>
        <w:t xml:space="preserve">по выбранному профилю, </w:t>
      </w:r>
      <w:r>
        <w:rPr>
          <w:color w:val="000000" w:themeColor="text1"/>
        </w:rPr>
        <w:t>необходимо осуществить выбор одного или нескольких ПС</w:t>
      </w:r>
      <w:r w:rsidR="000F361B">
        <w:rPr>
          <w:color w:val="000000" w:themeColor="text1"/>
        </w:rPr>
        <w:t xml:space="preserve"> указанных во ФГОС</w:t>
      </w:r>
      <w:r w:rsidR="00005880">
        <w:rPr>
          <w:color w:val="000000" w:themeColor="text1"/>
        </w:rPr>
        <w:t xml:space="preserve"> ВО</w:t>
      </w:r>
      <w:r>
        <w:rPr>
          <w:color w:val="000000" w:themeColor="text1"/>
        </w:rPr>
        <w:t xml:space="preserve">, определить ОТФ и ТФ, относящиеся к данному </w:t>
      </w:r>
      <w:r w:rsidR="00070E2C">
        <w:rPr>
          <w:color w:val="000000" w:themeColor="text1"/>
        </w:rPr>
        <w:t>уровню образования</w:t>
      </w:r>
      <w:r>
        <w:rPr>
          <w:color w:val="000000" w:themeColor="text1"/>
        </w:rPr>
        <w:t xml:space="preserve"> и востребованные на региональном рынке труда, а также проанализировать требования к знания</w:t>
      </w:r>
      <w:r w:rsidR="00070E2C">
        <w:rPr>
          <w:color w:val="000000" w:themeColor="text1"/>
        </w:rPr>
        <w:t>м</w:t>
      </w:r>
      <w:r>
        <w:rPr>
          <w:color w:val="000000" w:themeColor="text1"/>
        </w:rPr>
        <w:t xml:space="preserve"> и умениям, установленные ПС по отношению к работнику конкретного уровня квалификации.</w:t>
      </w:r>
    </w:p>
    <w:p w:rsidR="00E878C2" w:rsidRDefault="00E878C2" w:rsidP="00E878C2">
      <w:pPr>
        <w:pStyle w:val="p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Наряду с указанными во ФГОС </w:t>
      </w:r>
      <w:r w:rsidR="006017A3">
        <w:rPr>
          <w:color w:val="000000" w:themeColor="text1"/>
        </w:rPr>
        <w:t>ВО</w:t>
      </w:r>
      <w:r>
        <w:rPr>
          <w:color w:val="000000" w:themeColor="text1"/>
        </w:rPr>
        <w:t xml:space="preserve">профессиональными стандартами при разработке ОПОП </w:t>
      </w:r>
      <w:r w:rsidR="006017A3">
        <w:rPr>
          <w:color w:val="000000" w:themeColor="text1"/>
        </w:rPr>
        <w:t xml:space="preserve">ВО </w:t>
      </w:r>
      <w:r>
        <w:rPr>
          <w:color w:val="000000" w:themeColor="text1"/>
        </w:rPr>
        <w:t xml:space="preserve">целесообразно также указывать перечень тех ПС, которые утверждены на момент разработки программы с указанием соответствующих ОТФ и ТФ, определяющих требования к результатам освоения ОПОП </w:t>
      </w:r>
      <w:r w:rsidR="00005880">
        <w:rPr>
          <w:color w:val="000000" w:themeColor="text1"/>
        </w:rPr>
        <w:t xml:space="preserve">ВО </w:t>
      </w:r>
      <w:r>
        <w:rPr>
          <w:color w:val="000000" w:themeColor="text1"/>
        </w:rPr>
        <w:t>для конкретной образовательной организации.</w:t>
      </w:r>
    </w:p>
    <w:p w:rsidR="00070E2C" w:rsidRPr="00070E2C" w:rsidRDefault="00005880" w:rsidP="00E878C2">
      <w:pPr>
        <w:pStyle w:val="p1"/>
        <w:spacing w:before="0" w:beforeAutospacing="0" w:after="0" w:afterAutospacing="0" w:line="360" w:lineRule="auto"/>
        <w:ind w:firstLine="709"/>
        <w:jc w:val="both"/>
        <w:rPr>
          <w:color w:val="000000" w:themeColor="text1"/>
          <w:u w:val="single"/>
        </w:rPr>
      </w:pPr>
      <w:r w:rsidRPr="00070E2C">
        <w:rPr>
          <w:color w:val="000000" w:themeColor="text1"/>
          <w:u w:val="single"/>
        </w:rPr>
        <w:t>Функциональный</w:t>
      </w:r>
      <w:r w:rsidR="00070E2C" w:rsidRPr="00070E2C">
        <w:rPr>
          <w:color w:val="000000" w:themeColor="text1"/>
          <w:u w:val="single"/>
        </w:rPr>
        <w:t xml:space="preserve"> анализ </w:t>
      </w:r>
    </w:p>
    <w:p w:rsidR="00070E2C" w:rsidRDefault="00E878C2" w:rsidP="00E878C2">
      <w:pPr>
        <w:pStyle w:val="p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то же время следует отметить, что ввиду ограниченного спектра видов профессиональной деятельности, входящих в базу ПС, по отношению к существующему в системе высшего образования спектру направлений подготовки</w:t>
      </w:r>
      <w:r w:rsidR="00070E2C">
        <w:rPr>
          <w:color w:val="000000" w:themeColor="text1"/>
        </w:rPr>
        <w:t>, профилей</w:t>
      </w:r>
      <w:r>
        <w:rPr>
          <w:color w:val="000000" w:themeColor="text1"/>
        </w:rPr>
        <w:t xml:space="preserve"> и требований конкретных ФГОС</w:t>
      </w:r>
      <w:r w:rsidR="00005880">
        <w:rPr>
          <w:color w:val="000000" w:themeColor="text1"/>
        </w:rPr>
        <w:t xml:space="preserve"> ВО</w:t>
      </w:r>
      <w:r>
        <w:rPr>
          <w:color w:val="000000" w:themeColor="text1"/>
        </w:rPr>
        <w:t>, необходимо использовать инструмент проведения функционального анализа</w:t>
      </w:r>
      <w:r w:rsidR="00070E2C">
        <w:rPr>
          <w:color w:val="000000" w:themeColor="text1"/>
        </w:rPr>
        <w:t>. Данный инструмент предполагает</w:t>
      </w:r>
      <w:r>
        <w:rPr>
          <w:color w:val="000000" w:themeColor="text1"/>
        </w:rPr>
        <w:t xml:space="preserve"> на основе дополнительных информационных источников</w:t>
      </w:r>
      <w:r w:rsidR="00070E2C">
        <w:rPr>
          <w:color w:val="000000" w:themeColor="text1"/>
        </w:rPr>
        <w:t xml:space="preserve"> и проведения интервьюирования и анкетирования отраслевых работодателей  определить спектр требований к специалисту данной квалификации</w:t>
      </w:r>
      <w:r>
        <w:rPr>
          <w:color w:val="000000" w:themeColor="text1"/>
        </w:rPr>
        <w:t xml:space="preserve">, обуславливающих профиль компетенций выпускника образовательной организации. </w:t>
      </w:r>
      <w:r w:rsidR="00070E2C">
        <w:rPr>
          <w:color w:val="000000" w:themeColor="text1"/>
        </w:rPr>
        <w:t>Для успешного проведения этих процедур</w:t>
      </w:r>
      <w:r>
        <w:rPr>
          <w:color w:val="000000" w:themeColor="text1"/>
        </w:rPr>
        <w:t xml:space="preserve"> необходимоструктурирова</w:t>
      </w:r>
      <w:r w:rsidR="00070E2C">
        <w:rPr>
          <w:color w:val="000000" w:themeColor="text1"/>
        </w:rPr>
        <w:t>ть</w:t>
      </w:r>
      <w:r>
        <w:rPr>
          <w:color w:val="000000" w:themeColor="text1"/>
        </w:rPr>
        <w:t xml:space="preserve"> источник</w:t>
      </w:r>
      <w:r w:rsidR="00070E2C">
        <w:rPr>
          <w:color w:val="000000" w:themeColor="text1"/>
        </w:rPr>
        <w:t xml:space="preserve">и </w:t>
      </w:r>
      <w:r>
        <w:rPr>
          <w:color w:val="000000" w:themeColor="text1"/>
        </w:rPr>
        <w:t>требований рынка труда с целью выявления более широкого набора требований к результатам освоения</w:t>
      </w:r>
      <w:r w:rsidR="00070E2C">
        <w:rPr>
          <w:color w:val="000000" w:themeColor="text1"/>
        </w:rPr>
        <w:t xml:space="preserve"> программы и подготовки специалиста востребованного в широком секторе сферы труда выбранного профиля</w:t>
      </w:r>
      <w:r>
        <w:rPr>
          <w:color w:val="000000" w:themeColor="text1"/>
        </w:rPr>
        <w:t xml:space="preserve">. </w:t>
      </w:r>
    </w:p>
    <w:p w:rsidR="00E878C2" w:rsidRPr="00F12DF6" w:rsidRDefault="00E878C2" w:rsidP="00E878C2">
      <w:pPr>
        <w:pStyle w:val="p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F12DF6">
        <w:rPr>
          <w:color w:val="000000" w:themeColor="text1"/>
          <w:shd w:val="clear" w:color="auto" w:fill="FFFFFF"/>
        </w:rPr>
        <w:t xml:space="preserve">Источниками требований рынка труда для формирования </w:t>
      </w:r>
      <w:r>
        <w:rPr>
          <w:color w:val="000000" w:themeColor="text1"/>
          <w:shd w:val="clear" w:color="auto" w:fill="FFFFFF"/>
        </w:rPr>
        <w:t>ОПОП</w:t>
      </w:r>
      <w:r w:rsidR="00005880">
        <w:rPr>
          <w:color w:val="000000" w:themeColor="text1"/>
          <w:shd w:val="clear" w:color="auto" w:fill="FFFFFF"/>
        </w:rPr>
        <w:t xml:space="preserve"> ВО</w:t>
      </w:r>
      <w:r>
        <w:rPr>
          <w:color w:val="000000" w:themeColor="text1"/>
          <w:shd w:val="clear" w:color="auto" w:fill="FFFFFF"/>
        </w:rPr>
        <w:t>могут выступать:</w:t>
      </w:r>
    </w:p>
    <w:p w:rsidR="00E878C2" w:rsidRPr="00F12DF6" w:rsidRDefault="00E878C2" w:rsidP="00E878C2">
      <w:pPr>
        <w:pStyle w:val="p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F12DF6">
        <w:rPr>
          <w:color w:val="000000" w:themeColor="text1"/>
          <w:shd w:val="clear" w:color="auto" w:fill="FFFFFF"/>
        </w:rPr>
        <w:t>- система управления персонал</w:t>
      </w:r>
      <w:r>
        <w:rPr>
          <w:color w:val="000000" w:themeColor="text1"/>
          <w:shd w:val="clear" w:color="auto" w:fill="FFFFFF"/>
        </w:rPr>
        <w:t>ом</w:t>
      </w:r>
      <w:r w:rsidRPr="00F12DF6">
        <w:rPr>
          <w:color w:val="000000" w:themeColor="text1"/>
          <w:shd w:val="clear" w:color="auto" w:fill="FFFFFF"/>
        </w:rPr>
        <w:t xml:space="preserve"> на основе стандарта IS</w:t>
      </w:r>
      <w:r>
        <w:rPr>
          <w:color w:val="000000" w:themeColor="text1"/>
          <w:shd w:val="clear" w:color="auto" w:fill="FFFFFF"/>
        </w:rPr>
        <w:t>O 9001 конкретного предприятия;</w:t>
      </w:r>
    </w:p>
    <w:p w:rsidR="00E878C2" w:rsidRPr="00F12DF6" w:rsidRDefault="00E878C2" w:rsidP="00E878C2">
      <w:pPr>
        <w:pStyle w:val="p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F12DF6">
        <w:rPr>
          <w:color w:val="000000" w:themeColor="text1"/>
          <w:shd w:val="clear" w:color="auto" w:fill="FFFFFF"/>
        </w:rPr>
        <w:t>-</w:t>
      </w:r>
      <w:r>
        <w:rPr>
          <w:color w:val="000000" w:themeColor="text1"/>
          <w:shd w:val="clear" w:color="auto" w:fill="FFFFFF"/>
        </w:rPr>
        <w:t xml:space="preserve"> описание функционала работника</w:t>
      </w:r>
      <w:r w:rsidR="00070E2C">
        <w:rPr>
          <w:color w:val="000000" w:themeColor="text1"/>
          <w:shd w:val="clear" w:color="auto" w:fill="FFFFFF"/>
        </w:rPr>
        <w:t>,</w:t>
      </w:r>
      <w:r w:rsidRPr="00F12DF6">
        <w:rPr>
          <w:color w:val="000000" w:themeColor="text1"/>
          <w:shd w:val="clear" w:color="auto" w:fill="FFFFFF"/>
        </w:rPr>
        <w:t xml:space="preserve"> как результат анализа профессиональной деятельности на конкретно</w:t>
      </w:r>
      <w:r>
        <w:rPr>
          <w:color w:val="000000" w:themeColor="text1"/>
          <w:shd w:val="clear" w:color="auto" w:fill="FFFFFF"/>
        </w:rPr>
        <w:t>м</w:t>
      </w:r>
      <w:r w:rsidRPr="00F12DF6">
        <w:rPr>
          <w:color w:val="000000" w:themeColor="text1"/>
          <w:shd w:val="clear" w:color="auto" w:fill="FFFFFF"/>
        </w:rPr>
        <w:t xml:space="preserve"> рабочем месте</w:t>
      </w:r>
      <w:r>
        <w:rPr>
          <w:color w:val="000000" w:themeColor="text1"/>
          <w:shd w:val="clear" w:color="auto" w:fill="FFFFFF"/>
        </w:rPr>
        <w:t>;</w:t>
      </w:r>
    </w:p>
    <w:p w:rsidR="00E878C2" w:rsidRPr="00F12DF6" w:rsidRDefault="00E878C2" w:rsidP="00E878C2">
      <w:pPr>
        <w:pStyle w:val="p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F12DF6">
        <w:rPr>
          <w:color w:val="000000" w:themeColor="text1"/>
          <w:shd w:val="clear" w:color="auto" w:fill="FFFFFF"/>
        </w:rPr>
        <w:t xml:space="preserve">- </w:t>
      </w:r>
      <w:r>
        <w:rPr>
          <w:color w:val="000000" w:themeColor="text1"/>
          <w:shd w:val="clear" w:color="auto" w:fill="FFFFFF"/>
        </w:rPr>
        <w:t xml:space="preserve">содержание </w:t>
      </w:r>
      <w:r w:rsidRPr="00F12DF6">
        <w:rPr>
          <w:color w:val="000000" w:themeColor="text1"/>
          <w:shd w:val="clear" w:color="auto" w:fill="FFFFFF"/>
        </w:rPr>
        <w:t>должностных инструкций организаций и предприятий;</w:t>
      </w:r>
    </w:p>
    <w:p w:rsidR="00E878C2" w:rsidRPr="00F12DF6" w:rsidRDefault="00E878C2" w:rsidP="00E878C2">
      <w:pPr>
        <w:pStyle w:val="p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F12DF6">
        <w:rPr>
          <w:color w:val="000000" w:themeColor="text1"/>
          <w:shd w:val="clear" w:color="auto" w:fill="FFFFFF"/>
        </w:rPr>
        <w:t>- корпоративные требования</w:t>
      </w:r>
      <w:r w:rsidR="00070E2C">
        <w:rPr>
          <w:color w:val="000000" w:themeColor="text1"/>
          <w:shd w:val="clear" w:color="auto" w:fill="FFFFFF"/>
        </w:rPr>
        <w:t xml:space="preserve"> к персоналу</w:t>
      </w:r>
      <w:r w:rsidRPr="00F12DF6">
        <w:rPr>
          <w:color w:val="000000" w:themeColor="text1"/>
          <w:shd w:val="clear" w:color="auto" w:fill="FFFFFF"/>
        </w:rPr>
        <w:t>;</w:t>
      </w:r>
    </w:p>
    <w:p w:rsidR="00E878C2" w:rsidRPr="00F12DF6" w:rsidRDefault="00E878C2" w:rsidP="00E878C2">
      <w:pPr>
        <w:pStyle w:val="p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F12DF6">
        <w:rPr>
          <w:color w:val="000000" w:themeColor="text1"/>
          <w:shd w:val="clear" w:color="auto" w:fill="FFFFFF"/>
        </w:rPr>
        <w:t>- описания квалификационных характеристик в справочниках и классификаторах</w:t>
      </w:r>
      <w:r>
        <w:rPr>
          <w:color w:val="000000" w:themeColor="text1"/>
          <w:shd w:val="clear" w:color="auto" w:fill="FFFFFF"/>
        </w:rPr>
        <w:t>;</w:t>
      </w:r>
    </w:p>
    <w:p w:rsidR="00E878C2" w:rsidRPr="00F12DF6" w:rsidRDefault="00E878C2" w:rsidP="00E878C2">
      <w:pPr>
        <w:pStyle w:val="p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F12DF6">
        <w:rPr>
          <w:color w:val="000000" w:themeColor="text1"/>
          <w:shd w:val="clear" w:color="auto" w:fill="FFFFFF"/>
        </w:rPr>
        <w:t>- анализ перспектив развития отрасли и рынка труда (атласов профессий, описание компетенций будущего</w:t>
      </w:r>
      <w:r>
        <w:rPr>
          <w:color w:val="000000" w:themeColor="text1"/>
          <w:shd w:val="clear" w:color="auto" w:fill="FFFFFF"/>
        </w:rPr>
        <w:t>,</w:t>
      </w:r>
      <w:r w:rsidRPr="00F12DF6">
        <w:rPr>
          <w:color w:val="000000" w:themeColor="text1"/>
          <w:shd w:val="clear" w:color="auto" w:fill="FFFFFF"/>
        </w:rPr>
        <w:t xml:space="preserve"> программ развития отраслей экономики</w:t>
      </w:r>
      <w:r>
        <w:rPr>
          <w:color w:val="000000" w:themeColor="text1"/>
          <w:shd w:val="clear" w:color="auto" w:fill="FFFFFF"/>
        </w:rPr>
        <w:t>,</w:t>
      </w:r>
      <w:r w:rsidRPr="00F12DF6">
        <w:rPr>
          <w:color w:val="000000" w:themeColor="text1"/>
          <w:shd w:val="clear" w:color="auto" w:fill="FFFFFF"/>
        </w:rPr>
        <w:t>форсайтов, компетенций WorldSkills)</w:t>
      </w:r>
      <w:r>
        <w:rPr>
          <w:color w:val="000000" w:themeColor="text1"/>
          <w:shd w:val="clear" w:color="auto" w:fill="FFFFFF"/>
        </w:rPr>
        <w:t>;</w:t>
      </w:r>
    </w:p>
    <w:p w:rsidR="00E878C2" w:rsidRDefault="00E878C2" w:rsidP="00E878C2">
      <w:pPr>
        <w:pStyle w:val="p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F12DF6">
        <w:rPr>
          <w:color w:val="000000" w:themeColor="text1"/>
          <w:shd w:val="clear" w:color="auto" w:fill="FFFFFF"/>
        </w:rPr>
        <w:t>-проведение прямого и</w:t>
      </w:r>
      <w:r>
        <w:rPr>
          <w:color w:val="000000" w:themeColor="text1"/>
          <w:shd w:val="clear" w:color="auto" w:fill="FFFFFF"/>
        </w:rPr>
        <w:t>н</w:t>
      </w:r>
      <w:r w:rsidRPr="00F12DF6">
        <w:rPr>
          <w:color w:val="000000" w:themeColor="text1"/>
          <w:shd w:val="clear" w:color="auto" w:fill="FFFFFF"/>
        </w:rPr>
        <w:t>тервьюирования представителей регионального рынка труда.</w:t>
      </w:r>
    </w:p>
    <w:p w:rsidR="00E878C2" w:rsidRDefault="00E878C2" w:rsidP="00E878C2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Каждый из предложенных </w:t>
      </w:r>
      <w:r w:rsidR="00070E2C">
        <w:rPr>
          <w:rFonts w:ascii="Times New Roman" w:hAnsi="Times New Roman" w:cs="Times New Roman"/>
          <w:color w:val="000000" w:themeColor="text1"/>
          <w:sz w:val="24"/>
          <w:szCs w:val="24"/>
        </w:rPr>
        <w:t>источников</w:t>
      </w:r>
      <w:r w:rsidRPr="00A06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имеет свою область использования, преимущества и недостатки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Рассмотрим каждый из них.</w:t>
      </w:r>
    </w:p>
    <w:p w:rsidR="006B5216" w:rsidRDefault="00C0675B" w:rsidP="00E878C2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проведения функционального анализа образовательная организация на первом этапе выбирает наиболее крупные и перспективные для себя в плане трудоустройства выпускников предприятия (организации). Далее определяются возможные инструменты для выявления отраслевых требований к работнику соответствующего уровня квалификации.</w:t>
      </w:r>
    </w:p>
    <w:p w:rsidR="00C0675B" w:rsidRDefault="00C0675B" w:rsidP="00E878C2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Проводится анализ максимального спектра источников и выстраивается функциональная карта выпускника.</w:t>
      </w:r>
    </w:p>
    <w:p w:rsidR="00C0675B" w:rsidRPr="00C0675B" w:rsidRDefault="00C0675B" w:rsidP="00E878C2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Рассмотрим более подробно наиболее перспективные источники для выстраивания функциональной карты:</w:t>
      </w:r>
    </w:p>
    <w:p w:rsidR="00E878C2" w:rsidRDefault="00ED5F51" w:rsidP="00E878C2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Применение требований с</w:t>
      </w:r>
      <w:r w:rsidR="00E878C2" w:rsidRPr="00B2455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истем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ы</w:t>
      </w:r>
      <w:r w:rsidR="00E878C2" w:rsidRPr="00B2455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управления персонал</w:t>
      </w:r>
      <w:r w:rsidR="00E878C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ом</w:t>
      </w:r>
      <w:r w:rsidR="00E878C2" w:rsidRPr="00B2455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на основе стандарта ISO 9001</w:t>
      </w:r>
      <w:r w:rsidR="006B52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E878C2" w:rsidRPr="00A0604F" w:rsidRDefault="00E878C2" w:rsidP="00E878C2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Данная система</w:t>
      </w:r>
      <w:r w:rsidRPr="00A06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предполагает проведение «инвентаризации» существующ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Pr="00A06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предприяти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D5F51">
        <w:rPr>
          <w:rFonts w:ascii="Times New Roman" w:hAnsi="Times New Roman" w:cs="Times New Roman"/>
          <w:color w:val="000000" w:themeColor="text1"/>
          <w:sz w:val="24"/>
          <w:szCs w:val="24"/>
        </w:rPr>
        <w:t>модели</w:t>
      </w:r>
      <w:r w:rsidRPr="00A06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управления персоналом, что позволяет понять </w:t>
      </w:r>
      <w:r w:rsidR="005F2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характеристикам персоналаи </w:t>
      </w:r>
      <w:r w:rsidRPr="00A06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оценить их фактический уровень по укрупненной градации - высокий, средний или низкий. На основе полученных данных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формулируются</w:t>
      </w:r>
      <w:r w:rsidRPr="00A06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процедуры </w:t>
      </w:r>
      <w:r w:rsidR="005F2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с персоналом предприятия </w:t>
      </w:r>
      <w:r w:rsidRPr="00A0604F">
        <w:rPr>
          <w:rFonts w:ascii="Times New Roman" w:hAnsi="Times New Roman" w:cs="Times New Roman"/>
          <w:color w:val="000000" w:themeColor="text1"/>
          <w:sz w:val="24"/>
          <w:szCs w:val="24"/>
        </w:rPr>
        <w:t>и требования к ним</w:t>
      </w:r>
      <w:r w:rsidR="005F23BF">
        <w:rPr>
          <w:rFonts w:ascii="Times New Roman" w:hAnsi="Times New Roman" w:cs="Times New Roman"/>
          <w:color w:val="000000" w:themeColor="text1"/>
          <w:sz w:val="24"/>
          <w:szCs w:val="24"/>
        </w:rPr>
        <w:t>, что позволяет выстроить</w:t>
      </w:r>
      <w:r w:rsidRPr="00A06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</w:t>
      </w:r>
      <w:r w:rsidR="005F23BF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Pr="00A06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</w:t>
      </w:r>
      <w:r w:rsidR="005F23B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06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содержащ</w:t>
      </w:r>
      <w:r w:rsidR="005F23BF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Pr="00A06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ряд подсистем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,к</w:t>
      </w:r>
      <w:r w:rsidRPr="00A06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оторые </w:t>
      </w:r>
      <w:r w:rsidR="005F23BF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</w:t>
      </w:r>
      <w:r w:rsidRPr="00A06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включают:</w:t>
      </w:r>
    </w:p>
    <w:p w:rsidR="00E878C2" w:rsidRDefault="00E878C2" w:rsidP="00E878C2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61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5F23BF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п</w:t>
      </w:r>
      <w:r w:rsidRPr="004A617D">
        <w:rPr>
          <w:rFonts w:ascii="Times New Roman" w:hAnsi="Times New Roman" w:cs="Times New Roman"/>
          <w:color w:val="000000" w:themeColor="text1"/>
          <w:sz w:val="24"/>
          <w:szCs w:val="24"/>
        </w:rPr>
        <w:t>одбор</w:t>
      </w:r>
      <w:r w:rsidR="005F23B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4A617D">
        <w:rPr>
          <w:rFonts w:ascii="Times New Roman" w:hAnsi="Times New Roman" w:cs="Times New Roman"/>
          <w:color w:val="000000" w:themeColor="text1"/>
          <w:sz w:val="24"/>
          <w:szCs w:val="24"/>
        </w:rPr>
        <w:t>, отбор</w:t>
      </w:r>
      <w:r w:rsidR="005F23B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4A61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приём</w:t>
      </w:r>
      <w:r w:rsidR="005F23B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4A61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работу</w:t>
      </w:r>
      <w:r w:rsidR="00C06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конкретны рабочие места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878C2" w:rsidRDefault="00E878C2" w:rsidP="00E878C2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61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4A617D">
        <w:rPr>
          <w:rFonts w:ascii="Times New Roman" w:hAnsi="Times New Roman" w:cs="Times New Roman"/>
          <w:color w:val="000000" w:themeColor="text1"/>
          <w:sz w:val="24"/>
          <w:szCs w:val="24"/>
        </w:rPr>
        <w:t>егламентаци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4A61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в должности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878C2" w:rsidRDefault="00E878C2" w:rsidP="00E878C2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4A617D">
        <w:rPr>
          <w:rFonts w:ascii="Times New Roman" w:hAnsi="Times New Roman" w:cs="Times New Roman"/>
          <w:color w:val="000000" w:themeColor="text1"/>
          <w:sz w:val="24"/>
          <w:szCs w:val="24"/>
        </w:rPr>
        <w:t>. Систем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4A61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 и нормативов, определяющих условия труда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78C2" w:rsidRDefault="00E878C2" w:rsidP="00E878C2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пп. 2 и 3 обосновывают </w:t>
      </w:r>
      <w:r w:rsidRPr="00A0604F">
        <w:rPr>
          <w:rFonts w:ascii="Times New Roman" w:hAnsi="Times New Roman" w:cs="Times New Roman"/>
          <w:color w:val="000000" w:themeColor="text1"/>
          <w:sz w:val="24"/>
          <w:szCs w:val="24"/>
        </w:rPr>
        <w:t>действия и качество выполнения работ для конкретного рабочего места, а также условия труда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,к</w:t>
      </w:r>
      <w:r w:rsidRPr="00A06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оторые могут быть полезны при формировании </w:t>
      </w:r>
      <w:r w:rsidR="00C0675B">
        <w:rPr>
          <w:rFonts w:ascii="Times New Roman" w:hAnsi="Times New Roman" w:cs="Times New Roman"/>
          <w:color w:val="000000" w:themeColor="text1"/>
          <w:sz w:val="24"/>
          <w:szCs w:val="24"/>
        </w:rPr>
        <w:t>функциональной карты выпускника, которая ложится в основу требований к выпускнику по конкретной программе высшего образования.</w:t>
      </w:r>
    </w:p>
    <w:p w:rsidR="00E878C2" w:rsidRPr="00504EE7" w:rsidRDefault="00E878C2" w:rsidP="00E878C2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Положительной стороной является проработанность данных требований со стороны работодателя, сокращение сроков адаптации на рабочем месте на основании получения окончательных требований в разрезе корпоративных требований к трудовым функциям работника. </w:t>
      </w:r>
    </w:p>
    <w:p w:rsidR="00E878C2" w:rsidRDefault="00E878C2" w:rsidP="00E878C2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то же время м</w:t>
      </w:r>
      <w:r w:rsidRPr="00504EE7">
        <w:rPr>
          <w:rFonts w:ascii="Times New Roman" w:hAnsi="Times New Roman" w:cs="Times New Roman"/>
          <w:color w:val="000000" w:themeColor="text1"/>
          <w:sz w:val="24"/>
          <w:szCs w:val="24"/>
        </w:rPr>
        <w:t>инусами данного источника явля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504EE7">
        <w:rPr>
          <w:rFonts w:ascii="Times New Roman" w:hAnsi="Times New Roman" w:cs="Times New Roman"/>
          <w:color w:val="000000" w:themeColor="text1"/>
          <w:sz w:val="24"/>
          <w:szCs w:val="24"/>
        </w:rPr>
        <w:t>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878C2" w:rsidRDefault="00E878C2" w:rsidP="00E878C2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EE7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направленность подготовки на конкретное предприятие в определенной точке развития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878C2" w:rsidRDefault="00E878C2" w:rsidP="00E878C2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EE7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требования, отраженные в приведенных документах, постоянно совершенствуются, что ведет к необходимости внесения постоянных изменений в отдельные положения ОПОП</w:t>
      </w:r>
      <w:r w:rsidR="00804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878C2" w:rsidRDefault="00E878C2" w:rsidP="00E878C2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теряется мобильность специалиста;</w:t>
      </w:r>
    </w:p>
    <w:p w:rsidR="00E878C2" w:rsidRDefault="00E878C2" w:rsidP="00E878C2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EE7">
        <w:rPr>
          <w:rFonts w:ascii="Times New Roman" w:hAnsi="Times New Roman" w:cs="Times New Roman"/>
          <w:color w:val="000000" w:themeColor="text1"/>
          <w:sz w:val="24"/>
          <w:szCs w:val="24"/>
        </w:rPr>
        <w:t>не все предприятия применяют систему менеджмента качества, а значит применение его ограничено.</w:t>
      </w:r>
    </w:p>
    <w:p w:rsidR="00E878C2" w:rsidRDefault="00E878C2" w:rsidP="00E878C2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2455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Влияние компетенций </w:t>
      </w:r>
      <w:r w:rsidRPr="00B2455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WorldSkills</w:t>
      </w:r>
      <w:r w:rsidRPr="00B2455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на развитие структуры, содержания и оценки образовательных программ</w:t>
      </w:r>
      <w:r w:rsidR="006B52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E878C2" w:rsidRPr="0092541C" w:rsidRDefault="00E878C2" w:rsidP="00E878C2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5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Новой областью, потенциально влияющей на формирование требований к профилю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образовательной </w:t>
      </w:r>
      <w:r w:rsidRPr="0092541C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25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становится развитие движения WorldSkills в разрезе структуры компетенций, представляющих данное движение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Российской Федерации</w:t>
      </w:r>
      <w:r w:rsidRPr="009254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78C2" w:rsidRPr="0092541C" w:rsidRDefault="00E878C2" w:rsidP="00E878C2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541C">
        <w:rPr>
          <w:rFonts w:ascii="Times New Roman" w:hAnsi="Times New Roman" w:cs="Times New Roman"/>
          <w:color w:val="000000" w:themeColor="text1"/>
          <w:sz w:val="24"/>
          <w:szCs w:val="24"/>
        </w:rPr>
        <w:t>Распространение информации и обмена знаниями о профессиях, ста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ндартах и критериях WorldSkills ориентировано нас</w:t>
      </w:r>
      <w:r w:rsidRPr="00925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одействие налаживанию связей между экспертами по развитию новых возможностей для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профессий и внедрению инноваций. К этому относится и поощрение </w:t>
      </w:r>
      <w:r w:rsidRPr="0092541C">
        <w:rPr>
          <w:rFonts w:ascii="Times New Roman" w:hAnsi="Times New Roman" w:cs="Times New Roman"/>
          <w:color w:val="000000" w:themeColor="text1"/>
          <w:sz w:val="24"/>
          <w:szCs w:val="24"/>
        </w:rPr>
        <w:t>передачи и обмена професси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ональными</w:t>
      </w:r>
      <w:r w:rsidRPr="00925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знаниями и культурой между участниками WorldSki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lls и </w:t>
      </w:r>
      <w:r w:rsidRPr="0092541C">
        <w:rPr>
          <w:rFonts w:ascii="Times New Roman" w:hAnsi="Times New Roman" w:cs="Times New Roman"/>
          <w:color w:val="000000" w:themeColor="text1"/>
          <w:sz w:val="24"/>
          <w:szCs w:val="24"/>
        </w:rPr>
        <w:t>молодежью по всему миру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78C2" w:rsidRDefault="00E878C2" w:rsidP="00E878C2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 организации п</w:t>
      </w:r>
      <w:r w:rsidRPr="0092541C">
        <w:rPr>
          <w:rFonts w:ascii="Times New Roman" w:hAnsi="Times New Roman" w:cs="Times New Roman"/>
          <w:color w:val="000000" w:themeColor="text1"/>
          <w:sz w:val="24"/>
          <w:szCs w:val="24"/>
        </w:rPr>
        <w:t>роведени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925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корпорациями отраслевых чемпионатов по профессиональному мастерству для высокотехнологичных отраслей промы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шленности HiTech по стандартам </w:t>
      </w:r>
      <w:r w:rsidRPr="00232216">
        <w:rPr>
          <w:rFonts w:ascii="Times New Roman" w:hAnsi="Times New Roman" w:cs="Times New Roman"/>
          <w:color w:val="000000" w:themeColor="text1"/>
          <w:sz w:val="24"/>
          <w:szCs w:val="24"/>
        </w:rPr>
        <w:t>WorldSkills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зоной повышенного внимания становятся направления м</w:t>
      </w:r>
      <w:r w:rsidRPr="0092541C">
        <w:rPr>
          <w:rFonts w:ascii="Times New Roman" w:hAnsi="Times New Roman" w:cs="Times New Roman"/>
          <w:color w:val="000000" w:themeColor="text1"/>
          <w:sz w:val="24"/>
          <w:szCs w:val="24"/>
        </w:rPr>
        <w:t>одернизации предприятий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появление и закрепление новых технологических трендов. Появление данных точек роста и перерождение их в компетенции чемпионатного движения осуществляются через механизм согласования </w:t>
      </w:r>
      <w:r w:rsidR="00CE6E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содержания и процедур этих материалов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 отраслевымиорганами исполнительной власти Российской Федерации, ведущими корпорациями, объединениями предприятий и организаций.</w:t>
      </w:r>
    </w:p>
    <w:p w:rsidR="0033729E" w:rsidRDefault="00E878C2" w:rsidP="00E878C2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 обсуждению новых компетенций и функционала участников по выполнению конкретных заданий привлечены</w:t>
      </w:r>
      <w:r w:rsidRPr="00925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заинтересованны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Pr="009A6E9A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производственные компании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конкретные </w:t>
      </w:r>
      <w:r w:rsidRPr="0092541C">
        <w:rPr>
          <w:rFonts w:ascii="Times New Roman" w:hAnsi="Times New Roman" w:cs="Times New Roman"/>
          <w:color w:val="000000" w:themeColor="text1"/>
          <w:sz w:val="24"/>
          <w:szCs w:val="24"/>
        </w:rPr>
        <w:t>экс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пертные сообщества.</w:t>
      </w:r>
      <w:r w:rsidRPr="00232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Введение новых компетенций WorldSkills обеспечивается набором инструментов по комплементации мировых практик подготовки и измерения результата этой подготовки среди молодых профессионалов.</w:t>
      </w:r>
      <w:r w:rsidRPr="00974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Проекты интеграции новых компетенций в практику конкурсного движения осуществляется через инновации, исследования и образование. </w:t>
      </w:r>
    </w:p>
    <w:p w:rsidR="00E878C2" w:rsidRPr="0018269C" w:rsidRDefault="00E878C2" w:rsidP="00E878C2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проектировании новых компетенций и разработке образовательных программ активность профессионального сообщества </w:t>
      </w:r>
      <w:r w:rsidRPr="0018269C">
        <w:rPr>
          <w:rFonts w:ascii="Times New Roman" w:hAnsi="Times New Roman" w:cs="Times New Roman"/>
          <w:color w:val="000000" w:themeColor="text1"/>
          <w:sz w:val="24"/>
          <w:szCs w:val="24"/>
        </w:rPr>
        <w:t>становится эффективным инструментом выявления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</w:t>
      </w:r>
      <w:r w:rsidRPr="00182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профессиональных результатов. </w:t>
      </w:r>
    </w:p>
    <w:p w:rsidR="00E878C2" w:rsidRDefault="00E878C2" w:rsidP="00E878C2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E9A">
        <w:rPr>
          <w:rFonts w:ascii="Times New Roman" w:eastAsia="Calibri" w:hAnsi="Times New Roman" w:cs="Times New Roman"/>
          <w:sz w:val="24"/>
          <w:szCs w:val="24"/>
        </w:rPr>
        <w:t xml:space="preserve">Ключевыми достоинствами развития компетенций </w:t>
      </w:r>
      <w:r w:rsidRPr="009A6E9A">
        <w:rPr>
          <w:rFonts w:ascii="Times New Roman" w:eastAsia="Calibri" w:hAnsi="Times New Roman" w:cs="Times New Roman"/>
          <w:sz w:val="24"/>
          <w:szCs w:val="24"/>
          <w:lang w:val="en-US"/>
        </w:rPr>
        <w:t>WorldSkills</w:t>
      </w:r>
      <w:r w:rsidRPr="009A6E9A">
        <w:rPr>
          <w:rFonts w:ascii="Times New Roman" w:eastAsia="Calibri" w:hAnsi="Times New Roman" w:cs="Times New Roman"/>
          <w:sz w:val="24"/>
          <w:szCs w:val="24"/>
        </w:rPr>
        <w:t xml:space="preserve"> становится</w:t>
      </w:r>
      <w:r w:rsidRPr="009A6E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пространство </w:t>
      </w:r>
      <w:r w:rsidRPr="009A6E9A">
        <w:rPr>
          <w:rFonts w:ascii="Times New Roman" w:hAnsi="Times New Roman" w:cs="Times New Roman"/>
          <w:color w:val="000000" w:themeColor="text1"/>
          <w:sz w:val="24"/>
          <w:szCs w:val="24"/>
        </w:rPr>
        <w:t>обмена технологиями в отрасли среди мирового профессионального сообщества. Квалиметрия в области оценки компетенций, развитие технологической и инфраструктурной составляющей деятельности, расширение сферы практического применения в экономике обуславлива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9A6E9A">
        <w:rPr>
          <w:rFonts w:ascii="Times New Roman" w:hAnsi="Times New Roman" w:cs="Times New Roman"/>
          <w:color w:val="000000" w:themeColor="text1"/>
          <w:sz w:val="24"/>
          <w:szCs w:val="24"/>
        </w:rPr>
        <w:t>т основу для проектирования образовательных программ с учетом новых областей проведения соревновательных практик.</w:t>
      </w:r>
    </w:p>
    <w:p w:rsidR="00CE6EA4" w:rsidRDefault="00CE6EA4" w:rsidP="00E878C2">
      <w:pPr>
        <w:snapToGri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Именно поэтому описание компетенций </w:t>
      </w:r>
      <w:r w:rsidRPr="009A6E9A">
        <w:rPr>
          <w:rFonts w:ascii="Times New Roman" w:eastAsia="Calibri" w:hAnsi="Times New Roman" w:cs="Times New Roman"/>
          <w:sz w:val="24"/>
          <w:szCs w:val="24"/>
          <w:lang w:val="en-US"/>
        </w:rPr>
        <w:t>WorldSkills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согласованное и разработанное совместно с профессиональным сообществом может служить основой для формирования функциональной карты специалиста высшего образования в рамках разрабатываемой программы и формулирования профессиональных компетенций позволяющих достичь международного уровня подготовки. </w:t>
      </w:r>
    </w:p>
    <w:p w:rsidR="00CE6EA4" w:rsidRDefault="00CE6EA4" w:rsidP="00E878C2">
      <w:pPr>
        <w:snapToGri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Плюсы данного инструмента связаны с возможностью опережающего учета в содержании программ передовых технологий отраслевых производств.</w:t>
      </w:r>
    </w:p>
    <w:p w:rsidR="00CE6EA4" w:rsidRPr="00CE6EA4" w:rsidRDefault="00CE6EA4" w:rsidP="00E878C2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Минусами является неготовность ряда представителей профессионального сообщества к переходу на новые технологии (оборудование) и сложности выбора родственных по профилю программы компетенций </w:t>
      </w:r>
      <w:r w:rsidRPr="009A6E9A">
        <w:rPr>
          <w:rFonts w:ascii="Times New Roman" w:eastAsia="Calibri" w:hAnsi="Times New Roman" w:cs="Times New Roman"/>
          <w:sz w:val="24"/>
          <w:szCs w:val="24"/>
          <w:lang w:val="en-US"/>
        </w:rPr>
        <w:t>WorldSkills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78C2" w:rsidRDefault="00E878C2" w:rsidP="00E878C2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F10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Анализ атласа профессий</w:t>
      </w:r>
    </w:p>
    <w:p w:rsidR="00E878C2" w:rsidRDefault="00E878C2" w:rsidP="00E878C2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05D">
        <w:rPr>
          <w:rFonts w:ascii="Times New Roman" w:hAnsi="Times New Roman" w:cs="Times New Roman"/>
          <w:color w:val="000000" w:themeColor="text1"/>
          <w:sz w:val="24"/>
          <w:szCs w:val="24"/>
        </w:rPr>
        <w:t>«Атлас новых профессий»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Атлас)</w:t>
      </w:r>
      <w:r w:rsidRPr="00CF1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это альманах перспективных отраслей и профессий на ближайшие 15–20 лет.</w:t>
      </w:r>
      <w:r w:rsidRPr="00A7341E">
        <w:rPr>
          <w:rFonts w:ascii="Times New Roman" w:hAnsi="Times New Roman" w:cs="Times New Roman"/>
          <w:color w:val="000000" w:themeColor="text1"/>
          <w:sz w:val="24"/>
          <w:szCs w:val="24"/>
        </w:rPr>
        <w:t>Он помо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гает</w:t>
      </w:r>
      <w:r w:rsidRPr="00A73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понять, какие отрасли будут активно развиваться,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где</w:t>
      </w:r>
      <w:r w:rsidRPr="00A73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будут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A7341E">
        <w:rPr>
          <w:rFonts w:ascii="Times New Roman" w:hAnsi="Times New Roman" w:cs="Times New Roman"/>
          <w:color w:val="000000" w:themeColor="text1"/>
          <w:sz w:val="24"/>
          <w:szCs w:val="24"/>
        </w:rPr>
        <w:t>рождаться новые технологии, продукты, практики управления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73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какие новые специалисты потребуются работодателям.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основе анализа </w:t>
      </w:r>
      <w:r w:rsidRPr="00CF105D">
        <w:rPr>
          <w:rFonts w:ascii="Times New Roman" w:hAnsi="Times New Roman" w:cs="Times New Roman"/>
          <w:color w:val="000000" w:themeColor="text1"/>
          <w:sz w:val="24"/>
          <w:szCs w:val="24"/>
        </w:rPr>
        <w:t>мировы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 и российских</w:t>
      </w:r>
      <w:r w:rsidRPr="00CF1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тренд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 в Атласе </w:t>
      </w:r>
      <w:r w:rsidRPr="00CF105D">
        <w:rPr>
          <w:rFonts w:ascii="Times New Roman" w:hAnsi="Times New Roman" w:cs="Times New Roman"/>
          <w:color w:val="000000" w:themeColor="text1"/>
          <w:sz w:val="24"/>
          <w:szCs w:val="24"/>
        </w:rPr>
        <w:t>обознач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ены</w:t>
      </w:r>
      <w:r w:rsidRPr="00CF1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вызовы, которые стоят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еред педагогическим сообществом по</w:t>
      </w:r>
      <w:r w:rsidRPr="00CF1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ению</w:t>
      </w:r>
      <w:r w:rsidRPr="00CF1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ключевы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CF1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компетенци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CF105D">
        <w:rPr>
          <w:rFonts w:ascii="Times New Roman" w:hAnsi="Times New Roman" w:cs="Times New Roman"/>
          <w:color w:val="000000" w:themeColor="text1"/>
          <w:sz w:val="24"/>
          <w:szCs w:val="24"/>
        </w:rPr>
        <w:t>, которые необходимо развивать тем, кто хочет быть востребованным на рынке труда в будущем.</w:t>
      </w:r>
    </w:p>
    <w:p w:rsidR="00E878C2" w:rsidRPr="00BC25F5" w:rsidRDefault="00E878C2" w:rsidP="00E878C2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C25F5">
        <w:rPr>
          <w:rFonts w:ascii="Times New Roman" w:hAnsi="Times New Roman" w:cs="Times New Roman"/>
          <w:color w:val="000000" w:themeColor="text1"/>
          <w:sz w:val="24"/>
          <w:szCs w:val="24"/>
        </w:rPr>
        <w:t>тласе представлена информация о перспективном развитии 25 отраслей от добывающего сектора до социальной сферы, от биотехнологий и медицины до медиа и культуры, описаны около 200 новых профессий от энергоаудитора и разработчика нейроинтерфейсов до разработчика киберпротезов и инженера живых систем, приведена информация о профилях 60 устаревающих профессий. Кроме этого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,А</w:t>
      </w:r>
      <w:r w:rsidRPr="00BC25F5">
        <w:rPr>
          <w:rFonts w:ascii="Times New Roman" w:hAnsi="Times New Roman" w:cs="Times New Roman"/>
          <w:color w:val="000000" w:themeColor="text1"/>
          <w:sz w:val="24"/>
          <w:szCs w:val="24"/>
        </w:rPr>
        <w:t>тлас является информационной базой, содержащей перечень крупнейших работодателей по отраслям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78C2" w:rsidRPr="00BC25F5" w:rsidRDefault="00E878C2" w:rsidP="00E878C2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Атлас представляет собой информационный каталог, п</w:t>
      </w:r>
      <w:r w:rsidRPr="00BC25F5">
        <w:rPr>
          <w:rFonts w:ascii="Times New Roman" w:hAnsi="Times New Roman" w:cs="Times New Roman"/>
          <w:color w:val="000000" w:themeColor="text1"/>
          <w:sz w:val="24"/>
          <w:szCs w:val="24"/>
        </w:rPr>
        <w:t>остроенный по итогам форсайтов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C25F5">
        <w:rPr>
          <w:rFonts w:ascii="Times New Roman" w:hAnsi="Times New Roman" w:cs="Times New Roman"/>
          <w:color w:val="000000" w:themeColor="text1"/>
          <w:sz w:val="24"/>
          <w:szCs w:val="24"/>
        </w:rPr>
        <w:t>образ будущего отрасли на горизонте 2030 года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 и включающий развернутуюкарту из</w:t>
      </w:r>
      <w:r w:rsidRPr="00BC25F5">
        <w:rPr>
          <w:rFonts w:ascii="Times New Roman" w:hAnsi="Times New Roman" w:cs="Times New Roman"/>
          <w:color w:val="000000" w:themeColor="text1"/>
          <w:sz w:val="24"/>
          <w:szCs w:val="24"/>
        </w:rPr>
        <w:t>мен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ений </w:t>
      </w:r>
      <w:r w:rsidRPr="00BC2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разрезе </w:t>
      </w:r>
      <w:r w:rsidRPr="00BC25F5">
        <w:rPr>
          <w:rFonts w:ascii="Times New Roman" w:hAnsi="Times New Roman" w:cs="Times New Roman"/>
          <w:color w:val="000000" w:themeColor="text1"/>
          <w:sz w:val="24"/>
          <w:szCs w:val="24"/>
        </w:rPr>
        <w:t>отрасл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Pr="00BC25F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технологии, процессов.</w:t>
      </w:r>
    </w:p>
    <w:p w:rsidR="00E878C2" w:rsidRPr="00BC25F5" w:rsidRDefault="00E878C2" w:rsidP="00E878C2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Структура </w:t>
      </w:r>
      <w:r w:rsidRPr="00BC25F5">
        <w:rPr>
          <w:rFonts w:ascii="Times New Roman" w:hAnsi="Times New Roman" w:cs="Times New Roman"/>
          <w:color w:val="000000" w:themeColor="text1"/>
          <w:sz w:val="24"/>
          <w:szCs w:val="24"/>
        </w:rPr>
        <w:t>Атласа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содержит разделы</w:t>
      </w:r>
      <w:r w:rsidRPr="00BC25F5">
        <w:rPr>
          <w:rFonts w:ascii="Times New Roman" w:hAnsi="Times New Roman" w:cs="Times New Roman"/>
          <w:color w:val="000000" w:themeColor="text1"/>
          <w:sz w:val="24"/>
          <w:szCs w:val="24"/>
        </w:rPr>
        <w:t>, описывающи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C2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направления устойчивых областей деятельности и контент, характеризующий трансформацию признаков профессий по соответствующим областям.</w:t>
      </w:r>
    </w:p>
    <w:p w:rsidR="00E878C2" w:rsidRDefault="00E878C2" w:rsidP="00E878C2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C04">
        <w:rPr>
          <w:rFonts w:ascii="Times New Roman" w:hAnsi="Times New Roman" w:cs="Times New Roman"/>
          <w:color w:val="000000" w:themeColor="text1"/>
          <w:sz w:val="24"/>
          <w:szCs w:val="24"/>
        </w:rPr>
        <w:t>Для проектирования образовательной программы необходимо проанализировать ближайшие изменения в выбранной области профессиональной деятельности, определить привлекательност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 профессиона</w:t>
      </w:r>
      <w:r w:rsidR="00CE6EA4">
        <w:rPr>
          <w:rFonts w:ascii="Times New Roman" w:hAnsi="Times New Roman" w:cs="Times New Roman"/>
          <w:color w:val="000000" w:themeColor="text1"/>
          <w:sz w:val="24"/>
          <w:szCs w:val="24"/>
        </w:rPr>
        <w:t>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будущего, проанализировать степень развития автоматизации и цифровизации в данной области для интеграции данных компетенций на уровне создания фундамента образовательной программы. На основании Атласа могут быть выделены </w:t>
      </w:r>
      <w:r w:rsidRPr="00884C04">
        <w:rPr>
          <w:rFonts w:ascii="Times New Roman" w:hAnsi="Times New Roman" w:cs="Times New Roman"/>
          <w:color w:val="000000" w:themeColor="text1"/>
          <w:sz w:val="24"/>
          <w:szCs w:val="24"/>
        </w:rPr>
        <w:t>ключевые типы грамотности и базовые навыки XXI века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878C2" w:rsidRPr="00884C04" w:rsidRDefault="00E878C2" w:rsidP="00225B5B">
      <w:pPr>
        <w:pStyle w:val="a3"/>
        <w:numPr>
          <w:ilvl w:val="0"/>
          <w:numId w:val="17"/>
        </w:numPr>
        <w:tabs>
          <w:tab w:val="left" w:pos="1134"/>
        </w:tabs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C04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концентрацией и вниманием;</w:t>
      </w:r>
    </w:p>
    <w:p w:rsidR="00E878C2" w:rsidRPr="00884C04" w:rsidRDefault="00E878C2" w:rsidP="00225B5B">
      <w:pPr>
        <w:pStyle w:val="a3"/>
        <w:numPr>
          <w:ilvl w:val="0"/>
          <w:numId w:val="17"/>
        </w:numPr>
        <w:tabs>
          <w:tab w:val="left" w:pos="1134"/>
        </w:tabs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C04">
        <w:rPr>
          <w:rFonts w:ascii="Times New Roman" w:hAnsi="Times New Roman" w:cs="Times New Roman"/>
          <w:color w:val="000000" w:themeColor="text1"/>
          <w:sz w:val="24"/>
          <w:szCs w:val="24"/>
        </w:rPr>
        <w:t>эмпатия и эмоциональный интеллект;</w:t>
      </w:r>
    </w:p>
    <w:p w:rsidR="00E878C2" w:rsidRPr="00884C04" w:rsidRDefault="00E878C2" w:rsidP="00225B5B">
      <w:pPr>
        <w:pStyle w:val="a3"/>
        <w:numPr>
          <w:ilvl w:val="0"/>
          <w:numId w:val="17"/>
        </w:numPr>
        <w:tabs>
          <w:tab w:val="left" w:pos="1134"/>
        </w:tabs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C04">
        <w:rPr>
          <w:rFonts w:ascii="Times New Roman" w:hAnsi="Times New Roman" w:cs="Times New Roman"/>
          <w:color w:val="000000" w:themeColor="text1"/>
          <w:sz w:val="24"/>
          <w:szCs w:val="24"/>
        </w:rPr>
        <w:t>сотрудничество (как критический навык, который должен быть встроен в разные аспекты работы и обучения);</w:t>
      </w:r>
    </w:p>
    <w:p w:rsidR="00E878C2" w:rsidRPr="00884C04" w:rsidRDefault="00E878C2" w:rsidP="00225B5B">
      <w:pPr>
        <w:pStyle w:val="a3"/>
        <w:numPr>
          <w:ilvl w:val="0"/>
          <w:numId w:val="17"/>
        </w:numPr>
        <w:tabs>
          <w:tab w:val="left" w:pos="1134"/>
        </w:tabs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C04">
        <w:rPr>
          <w:rFonts w:ascii="Times New Roman" w:hAnsi="Times New Roman" w:cs="Times New Roman"/>
          <w:color w:val="000000" w:themeColor="text1"/>
          <w:sz w:val="24"/>
          <w:szCs w:val="24"/>
        </w:rPr>
        <w:t>мышление: критическое, проблемно-ориентированное, системное, кооперативно-творческое;</w:t>
      </w:r>
    </w:p>
    <w:p w:rsidR="00E878C2" w:rsidRPr="00884C04" w:rsidRDefault="00E878C2" w:rsidP="00225B5B">
      <w:pPr>
        <w:pStyle w:val="a3"/>
        <w:numPr>
          <w:ilvl w:val="0"/>
          <w:numId w:val="17"/>
        </w:numPr>
        <w:tabs>
          <w:tab w:val="left" w:pos="1134"/>
        </w:tabs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C04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способности;</w:t>
      </w:r>
    </w:p>
    <w:p w:rsidR="00E878C2" w:rsidRPr="00884C04" w:rsidRDefault="00E878C2" w:rsidP="00225B5B">
      <w:pPr>
        <w:pStyle w:val="a3"/>
        <w:numPr>
          <w:ilvl w:val="0"/>
          <w:numId w:val="17"/>
        </w:numPr>
        <w:tabs>
          <w:tab w:val="left" w:pos="1134"/>
        </w:tabs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C04">
        <w:rPr>
          <w:rFonts w:ascii="Times New Roman" w:hAnsi="Times New Roman" w:cs="Times New Roman"/>
          <w:color w:val="000000" w:themeColor="text1"/>
          <w:sz w:val="24"/>
          <w:szCs w:val="24"/>
        </w:rPr>
        <w:t>работа в междисциплинарных средах + знание возникающего «всеобщего языка понятий» (в т.ч. системной инженерии и экономики);</w:t>
      </w:r>
    </w:p>
    <w:p w:rsidR="00E878C2" w:rsidRPr="00884C04" w:rsidRDefault="00E878C2" w:rsidP="00225B5B">
      <w:pPr>
        <w:pStyle w:val="a3"/>
        <w:numPr>
          <w:ilvl w:val="0"/>
          <w:numId w:val="17"/>
        </w:numPr>
        <w:tabs>
          <w:tab w:val="left" w:pos="1134"/>
        </w:tabs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C04">
        <w:rPr>
          <w:rFonts w:ascii="Times New Roman" w:hAnsi="Times New Roman" w:cs="Times New Roman"/>
          <w:color w:val="000000" w:themeColor="text1"/>
          <w:sz w:val="24"/>
          <w:szCs w:val="24"/>
        </w:rPr>
        <w:t>понимание глобальных проблем, навык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884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управления своим здоровьем, принципов работы общества, умение заботиться об окружающей среде, финансовая грамотность и пр.;</w:t>
      </w:r>
    </w:p>
    <w:p w:rsidR="00E878C2" w:rsidRPr="00884C04" w:rsidRDefault="00E878C2" w:rsidP="00225B5B">
      <w:pPr>
        <w:pStyle w:val="a3"/>
        <w:numPr>
          <w:ilvl w:val="0"/>
          <w:numId w:val="17"/>
        </w:numPr>
        <w:tabs>
          <w:tab w:val="left" w:pos="1134"/>
        </w:tabs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C04">
        <w:rPr>
          <w:rFonts w:ascii="Times New Roman" w:hAnsi="Times New Roman" w:cs="Times New Roman"/>
          <w:color w:val="000000" w:themeColor="text1"/>
          <w:sz w:val="24"/>
          <w:szCs w:val="24"/>
        </w:rPr>
        <w:t>навыки в сфере ИКТ и медиа, включая программирование и информационную гигиену;</w:t>
      </w:r>
    </w:p>
    <w:p w:rsidR="00E878C2" w:rsidRPr="00884C04" w:rsidRDefault="00E878C2" w:rsidP="00225B5B">
      <w:pPr>
        <w:pStyle w:val="a3"/>
        <w:numPr>
          <w:ilvl w:val="0"/>
          <w:numId w:val="17"/>
        </w:numPr>
        <w:tabs>
          <w:tab w:val="left" w:pos="1134"/>
        </w:tabs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C04">
        <w:rPr>
          <w:rFonts w:ascii="Times New Roman" w:hAnsi="Times New Roman" w:cs="Times New Roman"/>
          <w:color w:val="000000" w:themeColor="text1"/>
          <w:sz w:val="24"/>
          <w:szCs w:val="24"/>
        </w:rPr>
        <w:t>гибкость и адаптивность;</w:t>
      </w:r>
    </w:p>
    <w:p w:rsidR="00E878C2" w:rsidRPr="00884C04" w:rsidRDefault="00E878C2" w:rsidP="00225B5B">
      <w:pPr>
        <w:pStyle w:val="a3"/>
        <w:numPr>
          <w:ilvl w:val="0"/>
          <w:numId w:val="17"/>
        </w:numPr>
        <w:tabs>
          <w:tab w:val="left" w:pos="1134"/>
        </w:tabs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C04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 учиться в течение жизни;</w:t>
      </w:r>
    </w:p>
    <w:p w:rsidR="00E878C2" w:rsidRPr="00884C04" w:rsidRDefault="00E878C2" w:rsidP="00225B5B">
      <w:pPr>
        <w:pStyle w:val="a3"/>
        <w:numPr>
          <w:ilvl w:val="0"/>
          <w:numId w:val="17"/>
        </w:numPr>
        <w:tabs>
          <w:tab w:val="left" w:pos="1134"/>
        </w:tabs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C04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 в работе (в т.ч. этика взаимодействия с другими членами общества и рабочая этика человеко-центрированных сервисов).</w:t>
      </w:r>
    </w:p>
    <w:p w:rsidR="00E878C2" w:rsidRPr="00BC25F5" w:rsidRDefault="00E878C2" w:rsidP="00E878C2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Методические</w:t>
      </w:r>
      <w:r w:rsidRPr="00A6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A63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использованию Атласа в педагогической практике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включают в себя описание п</w:t>
      </w:r>
      <w:r w:rsidRPr="00BC25F5">
        <w:rPr>
          <w:rFonts w:ascii="Times New Roman" w:hAnsi="Times New Roman" w:cs="Times New Roman"/>
          <w:color w:val="000000" w:themeColor="text1"/>
          <w:sz w:val="24"/>
          <w:szCs w:val="24"/>
        </w:rPr>
        <w:t>ринципиально новы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BC2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задач, возникающи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BC2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будущем и не решаемы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BC2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сегодня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для формирования и развития дисциплин и модулей ОПОП ВО</w:t>
      </w:r>
      <w:r w:rsidR="00CE6E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основе выявленных и введенных в программу ВО дополнительных требований</w:t>
      </w:r>
      <w:r w:rsidR="001351CB">
        <w:rPr>
          <w:rFonts w:ascii="Times New Roman" w:hAnsi="Times New Roman" w:cs="Times New Roman"/>
          <w:color w:val="000000" w:themeColor="text1"/>
          <w:sz w:val="24"/>
          <w:szCs w:val="24"/>
        </w:rPr>
        <w:t>, которые найдут отражение в функциональной карте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C2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которая может быть использована при разработке программ. </w:t>
      </w:r>
    </w:p>
    <w:p w:rsidR="00E878C2" w:rsidRPr="00A0604F" w:rsidRDefault="00E878C2" w:rsidP="00E878C2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полученных информационных данных </w:t>
      </w:r>
      <w:r w:rsidRPr="007C0A35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сформировать функциональную карту выпускника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C0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описав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ОТФ</w:t>
      </w:r>
      <w:r w:rsidRPr="007C0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ТФ</w:t>
      </w:r>
      <w:r w:rsidRPr="007C0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действия, умения и знания, которыми будет владеть выпускник. После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этого</w:t>
      </w:r>
      <w:r w:rsidRPr="007C0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 согласовать данную карту с крупными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региональными представителями сферы труда.</w:t>
      </w:r>
      <w:r w:rsidRPr="007C0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 создание информационного ресурса для проведения мониторинга изменения требований на рынке труда, который позволит своевременно выявлять новые требования и корректировать программы. Далее анализируются приведенные в ПС ОТФ и ТФ, взятые за основу для разработки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7C0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ВО, </w:t>
      </w:r>
      <w:r w:rsidRPr="007C0A35">
        <w:rPr>
          <w:rFonts w:ascii="Times New Roman" w:hAnsi="Times New Roman" w:cs="Times New Roman"/>
          <w:color w:val="000000" w:themeColor="text1"/>
          <w:sz w:val="24"/>
          <w:szCs w:val="24"/>
        </w:rPr>
        <w:t>и требования к действиям умениям и знаниям для дальнейшего их отражения в программах дисциплин (модулей) и практик.</w:t>
      </w:r>
    </w:p>
    <w:p w:rsidR="00E878C2" w:rsidRDefault="00E878C2" w:rsidP="00E878C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256BE0">
        <w:rPr>
          <w:rFonts w:ascii="Times New Roman" w:hAnsi="Times New Roman" w:cs="Times New Roman"/>
          <w:color w:val="000000" w:themeColor="text1"/>
          <w:sz w:val="24"/>
          <w:szCs w:val="24"/>
        </w:rPr>
        <w:t>роведени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 оценки требований рынка труда и структуры потенциального спроса со стороны заинтересованных сторон</w:t>
      </w:r>
      <w:r w:rsidRPr="00747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предполагает разработку оригинальной исследовательской методологии, направленной на решение актуальных задач в сфере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выявления спектра фактических и потенциальных предложен</w:t>
      </w:r>
      <w:r w:rsidRPr="0074736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йзаинтересованных сторон </w:t>
      </w:r>
      <w:r w:rsidRPr="00747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путем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установления структуры требования рынка труда по отношению к потенциальным соискателям. Данное исследование является маркетинговым и проводится с использованием социологических мето</w:t>
      </w:r>
      <w:r w:rsidR="001351CB">
        <w:rPr>
          <w:rFonts w:ascii="Times New Roman" w:hAnsi="Times New Roman" w:cs="Times New Roman"/>
          <w:color w:val="000000" w:themeColor="text1"/>
          <w:sz w:val="24"/>
          <w:szCs w:val="24"/>
        </w:rPr>
        <w:t>дик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3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том числе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методов функционального и научного анализа. </w:t>
      </w:r>
    </w:p>
    <w:p w:rsidR="00E878C2" w:rsidRDefault="00E878C2" w:rsidP="00E878C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исследований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структуры спроса </w:t>
      </w:r>
      <w:r w:rsidRPr="00CE7A55">
        <w:rPr>
          <w:rFonts w:ascii="Times New Roman" w:hAnsi="Times New Roman" w:cs="Times New Roman"/>
          <w:color w:val="000000" w:themeColor="text1"/>
          <w:sz w:val="24"/>
          <w:szCs w:val="24"/>
        </w:rPr>
        <w:t>предполагает, прежде всего, оценку базовых параметров рынка и его места в классификационной системе, определяемо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CE7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ряду критериев: пространственная характеристика, временные параметры, уровень конкуренции, степень регулируемости, этап развития, критерии моделирования, признаки сегментирования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78C2" w:rsidRPr="00E50A28" w:rsidRDefault="00E878C2" w:rsidP="00E878C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A28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специальных исследований, проясняющих структуру спроса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50A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проводится с помощью:</w:t>
      </w:r>
    </w:p>
    <w:p w:rsidR="00E878C2" w:rsidRPr="00E50A28" w:rsidRDefault="00E878C2" w:rsidP="00E878C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– э</w:t>
      </w:r>
      <w:r w:rsidRPr="00E50A28">
        <w:rPr>
          <w:rFonts w:ascii="Times New Roman" w:hAnsi="Times New Roman" w:cs="Times New Roman"/>
          <w:color w:val="000000" w:themeColor="text1"/>
          <w:sz w:val="24"/>
          <w:szCs w:val="24"/>
        </w:rPr>
        <w:t>кспертн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E50A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50A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методом глубинного интервью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представителей сферы труда по видам профессиональной деятельности</w:t>
      </w:r>
      <w:r w:rsidRPr="00E50A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878C2" w:rsidRPr="00E50A28" w:rsidRDefault="00E878C2" w:rsidP="00E878C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– о</w:t>
      </w:r>
      <w:r w:rsidRPr="00E50A28">
        <w:rPr>
          <w:rFonts w:ascii="Times New Roman" w:hAnsi="Times New Roman" w:cs="Times New Roman"/>
          <w:color w:val="000000" w:themeColor="text1"/>
          <w:sz w:val="24"/>
          <w:szCs w:val="24"/>
        </w:rPr>
        <w:t>прос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50A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методом глубинного интервью выпускников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образовательных организацийвысшего образования</w:t>
      </w:r>
      <w:r w:rsidRPr="00E50A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878C2" w:rsidRDefault="00E878C2" w:rsidP="00E878C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– э</w:t>
      </w:r>
      <w:r w:rsidRPr="00E50A28">
        <w:rPr>
          <w:rFonts w:ascii="Times New Roman" w:hAnsi="Times New Roman" w:cs="Times New Roman"/>
          <w:color w:val="000000" w:themeColor="text1"/>
          <w:sz w:val="24"/>
          <w:szCs w:val="24"/>
        </w:rPr>
        <w:t>кспертн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E50A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50A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методом глубинного интервью представителей администрации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образовательных организаций высшего образования.</w:t>
      </w:r>
    </w:p>
    <w:p w:rsidR="00E878C2" w:rsidRPr="00E50A28" w:rsidRDefault="00E878C2" w:rsidP="00E878C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полученного со стороны заинтересованных участников рынка труда контента должна быть представлена мнениями заинтересованных субъектов, имеющих различные способы воздействия на процесс разработки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ОПОП ВО</w:t>
      </w:r>
      <w:r w:rsidRPr="00CE7A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78C2" w:rsidRPr="00F65726" w:rsidRDefault="00E878C2" w:rsidP="00E878C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6572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Общая технология проведения оценки структуры спроса включает в себя следующие шаги:</w:t>
      </w:r>
    </w:p>
    <w:p w:rsidR="00E878C2" w:rsidRPr="00F12DF6" w:rsidRDefault="00E878C2" w:rsidP="00225B5B">
      <w:pPr>
        <w:numPr>
          <w:ilvl w:val="1"/>
          <w:numId w:val="5"/>
        </w:numPr>
        <w:tabs>
          <w:tab w:val="clear" w:pos="108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оцен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ку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структур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спроса на образовательную программу в регионе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выяв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ления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потенциальных потребителей результатов реализации данной </w:t>
      </w:r>
      <w:r w:rsidR="001F133B">
        <w:rPr>
          <w:rFonts w:ascii="Times New Roman" w:hAnsi="Times New Roman" w:cs="Times New Roman"/>
          <w:color w:val="000000" w:themeColor="text1"/>
          <w:sz w:val="24"/>
          <w:szCs w:val="24"/>
        </w:rPr>
        <w:t>ОПОП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ВО;</w:t>
      </w:r>
    </w:p>
    <w:p w:rsidR="00E878C2" w:rsidRPr="00F12DF6" w:rsidRDefault="00E878C2" w:rsidP="00225B5B">
      <w:pPr>
        <w:numPr>
          <w:ilvl w:val="1"/>
          <w:numId w:val="5"/>
        </w:numPr>
        <w:tabs>
          <w:tab w:val="clear" w:pos="108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опрос заинтересованных сторон (работодателей, абитуриентов, </w:t>
      </w:r>
      <w:r w:rsidR="001F133B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F133B">
        <w:rPr>
          <w:rFonts w:ascii="Times New Roman" w:hAnsi="Times New Roman" w:cs="Times New Roman"/>
          <w:color w:val="000000" w:themeColor="text1"/>
          <w:sz w:val="24"/>
          <w:szCs w:val="24"/>
        </w:rPr>
        <w:t>научно-педагогических работников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для определения необходимости организации обучения по новой </w:t>
      </w:r>
      <w:r w:rsidR="001F133B">
        <w:rPr>
          <w:rFonts w:ascii="Times New Roman" w:hAnsi="Times New Roman" w:cs="Times New Roman"/>
          <w:color w:val="000000" w:themeColor="text1"/>
          <w:sz w:val="24"/>
          <w:szCs w:val="24"/>
        </w:rPr>
        <w:t>ОПОП ВО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878C2" w:rsidRPr="00F12DF6" w:rsidRDefault="00E878C2" w:rsidP="00225B5B">
      <w:pPr>
        <w:numPr>
          <w:ilvl w:val="1"/>
          <w:numId w:val="5"/>
        </w:numPr>
        <w:tabs>
          <w:tab w:val="clear" w:pos="108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оцен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ку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возможности реализации данной программы в рамках уже существующих направлений подготовки (специальностей) или необходимости введения её в качестве новой;</w:t>
      </w:r>
    </w:p>
    <w:p w:rsidR="00E878C2" w:rsidRDefault="00E878C2" w:rsidP="00225B5B">
      <w:pPr>
        <w:numPr>
          <w:ilvl w:val="1"/>
          <w:numId w:val="5"/>
        </w:numPr>
        <w:tabs>
          <w:tab w:val="clear" w:pos="108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комплексный аудит кадровых, материально-технических и финансовых условий для выявления "разрывов" по отношению к запланированным результатам. В условиях недостатка 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есурсного обеспечения необходимо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предусмотреть дополнительную возможность реализации программы в сетевом формате (с привлечением ресурсов других университетов и (или) промышленных предприятий и (или) научных организаций).</w:t>
      </w:r>
    </w:p>
    <w:p w:rsidR="001351CB" w:rsidRDefault="001351CB" w:rsidP="001351C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755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проведенного функционального анализа станет набор профессиона</w:t>
      </w:r>
      <w:r w:rsidR="001F133B" w:rsidRPr="00004755">
        <w:rPr>
          <w:rFonts w:ascii="Times New Roman" w:hAnsi="Times New Roman" w:cs="Times New Roman"/>
          <w:color w:val="000000" w:themeColor="text1"/>
          <w:sz w:val="24"/>
          <w:szCs w:val="24"/>
        </w:rPr>
        <w:t>льны</w:t>
      </w:r>
      <w:r w:rsidRPr="00004755">
        <w:rPr>
          <w:rFonts w:ascii="Times New Roman" w:hAnsi="Times New Roman" w:cs="Times New Roman"/>
          <w:color w:val="000000" w:themeColor="text1"/>
          <w:sz w:val="24"/>
          <w:szCs w:val="24"/>
        </w:rPr>
        <w:t>х компетенций, требования к знаниям и умениям, освоение которых необходимо специалисту.</w:t>
      </w:r>
    </w:p>
    <w:p w:rsidR="00A52A3B" w:rsidRDefault="00A52A3B" w:rsidP="00F627D6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60DB" w:rsidRPr="00513A0A" w:rsidRDefault="00CA1D98" w:rsidP="0018598D">
      <w:pPr>
        <w:pStyle w:val="2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bookmarkStart w:id="6" w:name="_Toc528878889"/>
      <w:r w:rsidRPr="00513A0A">
        <w:rPr>
          <w:rFonts w:asciiTheme="minorHAnsi" w:hAnsiTheme="minorHAnsi" w:cstheme="minorHAnsi"/>
          <w:color w:val="auto"/>
          <w:sz w:val="24"/>
          <w:szCs w:val="24"/>
        </w:rPr>
        <w:t>Этап</w:t>
      </w:r>
      <w:r w:rsidR="006944B7" w:rsidRPr="00513A0A">
        <w:rPr>
          <w:rFonts w:asciiTheme="minorHAnsi" w:hAnsiTheme="minorHAnsi" w:cstheme="minorHAnsi"/>
          <w:color w:val="auto"/>
          <w:sz w:val="24"/>
          <w:szCs w:val="24"/>
        </w:rPr>
        <w:t>II.П</w:t>
      </w:r>
      <w:r w:rsidR="00BB60DB" w:rsidRPr="00513A0A">
        <w:rPr>
          <w:rFonts w:asciiTheme="minorHAnsi" w:hAnsiTheme="minorHAnsi" w:cstheme="minorHAnsi"/>
          <w:color w:val="auto"/>
          <w:sz w:val="24"/>
          <w:szCs w:val="24"/>
        </w:rPr>
        <w:t>роектировани</w:t>
      </w:r>
      <w:r w:rsidR="006944B7" w:rsidRPr="00513A0A">
        <w:rPr>
          <w:rFonts w:asciiTheme="minorHAnsi" w:hAnsiTheme="minorHAnsi" w:cstheme="minorHAnsi"/>
          <w:color w:val="auto"/>
          <w:sz w:val="24"/>
          <w:szCs w:val="24"/>
        </w:rPr>
        <w:t>е</w:t>
      </w:r>
      <w:r w:rsidR="00BB60DB" w:rsidRPr="00513A0A">
        <w:rPr>
          <w:rFonts w:asciiTheme="minorHAnsi" w:hAnsiTheme="minorHAnsi" w:cstheme="minorHAnsi"/>
          <w:color w:val="auto"/>
          <w:sz w:val="24"/>
          <w:szCs w:val="24"/>
        </w:rPr>
        <w:t xml:space="preserve"> результатов освоения образовательной программы</w:t>
      </w:r>
      <w:bookmarkEnd w:id="6"/>
    </w:p>
    <w:p w:rsidR="00BB60DB" w:rsidRPr="00513A0A" w:rsidRDefault="00BB60DB" w:rsidP="00586154">
      <w:pPr>
        <w:pStyle w:val="3"/>
        <w:numPr>
          <w:ilvl w:val="0"/>
          <w:numId w:val="30"/>
        </w:numPr>
        <w:ind w:left="0" w:firstLine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bookmarkStart w:id="7" w:name="_Toc528878890"/>
      <w:r w:rsidRPr="00513A0A">
        <w:rPr>
          <w:rFonts w:asciiTheme="minorHAnsi" w:hAnsiTheme="minorHAnsi" w:cstheme="minorHAnsi"/>
          <w:color w:val="auto"/>
          <w:sz w:val="24"/>
          <w:szCs w:val="24"/>
        </w:rPr>
        <w:t>Проектирование результатов освоения ОПОП ВО с учетом требований ФГОС ВО и ПООП</w:t>
      </w:r>
      <w:bookmarkEnd w:id="7"/>
    </w:p>
    <w:p w:rsidR="00BB60DB" w:rsidRPr="00513A0A" w:rsidRDefault="00BB60DB" w:rsidP="00BB60DB">
      <w:pPr>
        <w:spacing w:after="0" w:line="360" w:lineRule="auto"/>
        <w:ind w:firstLine="709"/>
        <w:jc w:val="both"/>
        <w:rPr>
          <w:rFonts w:cstheme="minorHAnsi"/>
          <w:color w:val="000000" w:themeColor="text1"/>
          <w:sz w:val="24"/>
          <w:szCs w:val="24"/>
        </w:rPr>
      </w:pPr>
    </w:p>
    <w:p w:rsidR="00BB60DB" w:rsidRPr="00256BE0" w:rsidRDefault="00BB60DB" w:rsidP="00BB60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Проектирование результатов освоения ОПОП ВО сегодня составляет одну из главных задач организационно-методического сопровождения деятельности образовательных организаций, осуществляющих подготовку кадров высшего звена.</w:t>
      </w:r>
    </w:p>
    <w:p w:rsidR="00BB60DB" w:rsidRPr="00D00EC1" w:rsidRDefault="00BB60DB" w:rsidP="00BB60DB">
      <w:pPr>
        <w:pStyle w:val="af2"/>
        <w:tabs>
          <w:tab w:val="left" w:pos="567"/>
          <w:tab w:val="left" w:pos="720"/>
        </w:tabs>
        <w:spacing w:line="360" w:lineRule="auto"/>
        <w:ind w:firstLine="709"/>
        <w:jc w:val="both"/>
        <w:rPr>
          <w:b w:val="0"/>
        </w:rPr>
      </w:pPr>
      <w:r w:rsidRPr="00D00EC1">
        <w:rPr>
          <w:b w:val="0"/>
        </w:rPr>
        <w:t>Российская модель ФГОС третьего поколения относится к так называемой «профессиональной» модели (ориентированной на процесс при наличии контроля результата). Во ФГОС основной акцент делается на освоение компетенций, позволяющих работать по целому ряду профессий</w:t>
      </w:r>
      <w:r>
        <w:rPr>
          <w:b w:val="0"/>
        </w:rPr>
        <w:t xml:space="preserve"> в будущем</w:t>
      </w:r>
      <w:r w:rsidRPr="00D00EC1">
        <w:rPr>
          <w:b w:val="0"/>
        </w:rPr>
        <w:t xml:space="preserve">. Образовательный стандарт содержит указания относительно </w:t>
      </w:r>
      <w:r>
        <w:rPr>
          <w:b w:val="0"/>
        </w:rPr>
        <w:t xml:space="preserve">требований к </w:t>
      </w:r>
      <w:r w:rsidRPr="00D00EC1">
        <w:rPr>
          <w:b w:val="0"/>
        </w:rPr>
        <w:t>содержани</w:t>
      </w:r>
      <w:r>
        <w:rPr>
          <w:b w:val="0"/>
        </w:rPr>
        <w:t>ю</w:t>
      </w:r>
      <w:r w:rsidRPr="00D00EC1">
        <w:rPr>
          <w:b w:val="0"/>
        </w:rPr>
        <w:t xml:space="preserve">, организации и продолжительности учебного процесса, требования к </w:t>
      </w:r>
      <w:r>
        <w:rPr>
          <w:b w:val="0"/>
        </w:rPr>
        <w:t xml:space="preserve">государственной итоговой аттестации </w:t>
      </w:r>
      <w:r w:rsidRPr="00D00EC1">
        <w:rPr>
          <w:b w:val="0"/>
        </w:rPr>
        <w:t>и форм</w:t>
      </w:r>
      <w:r>
        <w:rPr>
          <w:b w:val="0"/>
        </w:rPr>
        <w:t>амее проведения</w:t>
      </w:r>
      <w:r w:rsidRPr="00D00EC1">
        <w:rPr>
          <w:b w:val="0"/>
        </w:rPr>
        <w:t xml:space="preserve">, а также требования к </w:t>
      </w:r>
      <w:r>
        <w:rPr>
          <w:b w:val="0"/>
        </w:rPr>
        <w:t>условиям реализации образовательной программы.</w:t>
      </w:r>
    </w:p>
    <w:p w:rsidR="00BB60DB" w:rsidRPr="00CA2D63" w:rsidRDefault="00BB60DB" w:rsidP="00BB60DB">
      <w:pPr>
        <w:pStyle w:val="af2"/>
        <w:tabs>
          <w:tab w:val="left" w:pos="567"/>
          <w:tab w:val="left" w:pos="720"/>
        </w:tabs>
        <w:spacing w:line="360" w:lineRule="auto"/>
        <w:ind w:firstLine="709"/>
        <w:jc w:val="both"/>
        <w:rPr>
          <w:b w:val="0"/>
        </w:rPr>
      </w:pPr>
      <w:r>
        <w:rPr>
          <w:b w:val="0"/>
        </w:rPr>
        <w:t>В качестве результатов освоения образовательных программ высшего образования (результатов обучения) во</w:t>
      </w:r>
      <w:r w:rsidRPr="00D00EC1">
        <w:rPr>
          <w:b w:val="0"/>
        </w:rPr>
        <w:t xml:space="preserve"> ФГОС </w:t>
      </w:r>
      <w:r>
        <w:rPr>
          <w:b w:val="0"/>
        </w:rPr>
        <w:t>ВО наряду с требованиями к установлению профессиональных компетенций указанытребования к установлению универсальных и общепрофессиональных компетенций. П</w:t>
      </w:r>
      <w:r w:rsidRPr="00CA2D63">
        <w:rPr>
          <w:b w:val="0"/>
        </w:rPr>
        <w:t xml:space="preserve">ри разработке программы </w:t>
      </w:r>
      <w:r>
        <w:rPr>
          <w:b w:val="0"/>
        </w:rPr>
        <w:t>образовательная о</w:t>
      </w:r>
      <w:r w:rsidRPr="00CA2D63">
        <w:rPr>
          <w:b w:val="0"/>
        </w:rPr>
        <w:t xml:space="preserve">рганизация </w:t>
      </w:r>
      <w:r>
        <w:rPr>
          <w:b w:val="0"/>
        </w:rPr>
        <w:t xml:space="preserve">самостоятельно </w:t>
      </w:r>
      <w:r w:rsidRPr="00CA2D63">
        <w:rPr>
          <w:b w:val="0"/>
        </w:rPr>
        <w:t>формирует требования к результатам ее освоения в виде универсальных, общепрофессиональных и профессио</w:t>
      </w:r>
      <w:r>
        <w:rPr>
          <w:b w:val="0"/>
        </w:rPr>
        <w:t>нальных компетенций выпускников.</w:t>
      </w:r>
    </w:p>
    <w:p w:rsidR="00BB60DB" w:rsidRPr="00D00EC1" w:rsidRDefault="00BB60DB" w:rsidP="00BB60DB">
      <w:pPr>
        <w:pStyle w:val="af2"/>
        <w:tabs>
          <w:tab w:val="left" w:pos="567"/>
          <w:tab w:val="left" w:pos="720"/>
        </w:tabs>
        <w:spacing w:line="360" w:lineRule="auto"/>
        <w:ind w:firstLine="709"/>
        <w:jc w:val="both"/>
        <w:rPr>
          <w:b w:val="0"/>
        </w:rPr>
      </w:pPr>
      <w:r>
        <w:rPr>
          <w:b w:val="0"/>
        </w:rPr>
        <w:t>Существует несколько определений понятия «результаты обучения».</w:t>
      </w:r>
    </w:p>
    <w:p w:rsidR="00BB60DB" w:rsidRPr="00D00EC1" w:rsidRDefault="00BB60DB" w:rsidP="00BB60DB">
      <w:pPr>
        <w:pStyle w:val="af2"/>
        <w:tabs>
          <w:tab w:val="left" w:pos="567"/>
          <w:tab w:val="left" w:pos="720"/>
        </w:tabs>
        <w:spacing w:line="360" w:lineRule="auto"/>
        <w:ind w:firstLine="709"/>
        <w:jc w:val="both"/>
        <w:rPr>
          <w:b w:val="0"/>
        </w:rPr>
      </w:pPr>
      <w:r w:rsidRPr="00D00EC1">
        <w:rPr>
          <w:b w:val="0"/>
        </w:rPr>
        <w:t xml:space="preserve">Результаты обучения – это формулировки, определяющие, что будут знать или в состоянии делать </w:t>
      </w:r>
      <w:r>
        <w:rPr>
          <w:b w:val="0"/>
        </w:rPr>
        <w:t>обучающиеся</w:t>
      </w:r>
      <w:r w:rsidRPr="00D00EC1">
        <w:rPr>
          <w:b w:val="0"/>
        </w:rPr>
        <w:t xml:space="preserve"> в результате учебной деятельности. Результаты, как правило, выражаются в знаниях, умениях и отношении (Американская ассоциация юридических библиотек).</w:t>
      </w:r>
    </w:p>
    <w:p w:rsidR="00BB60DB" w:rsidRPr="00D00EC1" w:rsidRDefault="00BB60DB" w:rsidP="00BB60DB">
      <w:pPr>
        <w:pStyle w:val="af2"/>
        <w:tabs>
          <w:tab w:val="left" w:pos="567"/>
          <w:tab w:val="left" w:pos="720"/>
        </w:tabs>
        <w:spacing w:line="360" w:lineRule="auto"/>
        <w:ind w:firstLine="709"/>
        <w:jc w:val="both"/>
        <w:rPr>
          <w:b w:val="0"/>
        </w:rPr>
      </w:pPr>
      <w:r w:rsidRPr="00D00EC1">
        <w:rPr>
          <w:b w:val="0"/>
        </w:rPr>
        <w:t xml:space="preserve">Результаты обучения – это точное и ясное описание того, что должен знать, понимать и быть в состоянии делать </w:t>
      </w:r>
      <w:r>
        <w:rPr>
          <w:b w:val="0"/>
        </w:rPr>
        <w:t>обучающийся</w:t>
      </w:r>
      <w:r w:rsidRPr="00D00EC1">
        <w:rPr>
          <w:b w:val="0"/>
        </w:rPr>
        <w:t xml:space="preserve"> в результате обучения (Bingham, 1999).</w:t>
      </w:r>
    </w:p>
    <w:p w:rsidR="00BB60DB" w:rsidRPr="00D00EC1" w:rsidRDefault="00BB60DB" w:rsidP="00BB60DB">
      <w:pPr>
        <w:pStyle w:val="af2"/>
        <w:tabs>
          <w:tab w:val="left" w:pos="567"/>
          <w:tab w:val="left" w:pos="720"/>
        </w:tabs>
        <w:spacing w:line="360" w:lineRule="auto"/>
        <w:ind w:firstLine="709"/>
        <w:jc w:val="both"/>
        <w:rPr>
          <w:b w:val="0"/>
        </w:rPr>
      </w:pPr>
      <w:r w:rsidRPr="00D00EC1">
        <w:rPr>
          <w:b w:val="0"/>
        </w:rPr>
        <w:t xml:space="preserve">Результаты обучения – это формулировки того, что, как ожидается, будет знать, понимать и/или будет в состоянии продемонстрировать </w:t>
      </w:r>
      <w:r>
        <w:rPr>
          <w:b w:val="0"/>
        </w:rPr>
        <w:t>обучающийся</w:t>
      </w:r>
      <w:r w:rsidRPr="00D00EC1">
        <w:rPr>
          <w:b w:val="0"/>
        </w:rPr>
        <w:t xml:space="preserve"> после завершения процесса обучения (ECTS:Руководство пользователя, 2005).</w:t>
      </w:r>
    </w:p>
    <w:p w:rsidR="00BB60DB" w:rsidRPr="00D00EC1" w:rsidRDefault="00BB60DB" w:rsidP="00BB60DB">
      <w:pPr>
        <w:pStyle w:val="af2"/>
        <w:tabs>
          <w:tab w:val="left" w:pos="567"/>
          <w:tab w:val="left" w:pos="720"/>
        </w:tabs>
        <w:spacing w:line="360" w:lineRule="auto"/>
        <w:ind w:firstLine="709"/>
        <w:jc w:val="both"/>
        <w:rPr>
          <w:b w:val="0"/>
        </w:rPr>
      </w:pPr>
      <w:r w:rsidRPr="00D00EC1">
        <w:rPr>
          <w:b w:val="0"/>
        </w:rPr>
        <w:t xml:space="preserve">Результаты обучения – это формулировка того, что, как ожидается, будет знать, понимать и/или быть в состоянии продемонстрировать </w:t>
      </w:r>
      <w:r>
        <w:rPr>
          <w:b w:val="0"/>
        </w:rPr>
        <w:t>обучающийся</w:t>
      </w:r>
      <w:r w:rsidRPr="00D00EC1">
        <w:rPr>
          <w:b w:val="0"/>
        </w:rPr>
        <w:t xml:space="preserve"> в конце периода обучения (GoslingandMoon, 2001).</w:t>
      </w:r>
    </w:p>
    <w:p w:rsidR="00BB60DB" w:rsidRPr="00D00EC1" w:rsidRDefault="00BB60DB" w:rsidP="00BB60DB">
      <w:pPr>
        <w:pStyle w:val="af2"/>
        <w:tabs>
          <w:tab w:val="left" w:pos="567"/>
          <w:tab w:val="left" w:pos="720"/>
        </w:tabs>
        <w:spacing w:line="360" w:lineRule="auto"/>
        <w:ind w:firstLine="709"/>
        <w:jc w:val="both"/>
        <w:rPr>
          <w:b w:val="0"/>
        </w:rPr>
      </w:pPr>
      <w:r w:rsidRPr="00D00EC1">
        <w:rPr>
          <w:b w:val="0"/>
        </w:rPr>
        <w:t xml:space="preserve">Результаты обучения – это формулировка того, что, как ожидается, будет знать, понимать и/или в состоянии делать </w:t>
      </w:r>
      <w:r>
        <w:rPr>
          <w:b w:val="0"/>
        </w:rPr>
        <w:t>обучающийся</w:t>
      </w:r>
      <w:r w:rsidRPr="00D00EC1">
        <w:rPr>
          <w:b w:val="0"/>
        </w:rPr>
        <w:t xml:space="preserve"> в конце периода обучения (DonnellyandFitzmaurice, 2005).</w:t>
      </w:r>
    </w:p>
    <w:p w:rsidR="00BB60DB" w:rsidRPr="00D00EC1" w:rsidRDefault="00BB60DB" w:rsidP="00BB60DB">
      <w:pPr>
        <w:pStyle w:val="af2"/>
        <w:tabs>
          <w:tab w:val="left" w:pos="567"/>
          <w:tab w:val="left" w:pos="720"/>
        </w:tabs>
        <w:spacing w:line="360" w:lineRule="auto"/>
        <w:ind w:firstLine="709"/>
        <w:jc w:val="both"/>
        <w:rPr>
          <w:b w:val="0"/>
        </w:rPr>
      </w:pPr>
      <w:r w:rsidRPr="00D00EC1">
        <w:rPr>
          <w:b w:val="0"/>
        </w:rPr>
        <w:t xml:space="preserve">Результаты обучения – это формулировка того, что, должен будет знать, понимать и быть в состоянии делать </w:t>
      </w:r>
      <w:r>
        <w:rPr>
          <w:b w:val="0"/>
        </w:rPr>
        <w:t>обучающийся</w:t>
      </w:r>
      <w:r w:rsidRPr="00D00EC1">
        <w:rPr>
          <w:b w:val="0"/>
        </w:rPr>
        <w:t xml:space="preserve"> в конце периода обучения, а также того, каким образом это обучение должно быть продемонстрировано (Moon, 2002).</w:t>
      </w:r>
    </w:p>
    <w:p w:rsidR="00BB60DB" w:rsidRPr="00D00EC1" w:rsidRDefault="00BB60DB" w:rsidP="00BB60DB">
      <w:pPr>
        <w:pStyle w:val="af2"/>
        <w:tabs>
          <w:tab w:val="left" w:pos="567"/>
          <w:tab w:val="left" w:pos="720"/>
        </w:tabs>
        <w:spacing w:line="360" w:lineRule="auto"/>
        <w:ind w:firstLine="709"/>
        <w:jc w:val="both"/>
        <w:rPr>
          <w:b w:val="0"/>
        </w:rPr>
      </w:pPr>
      <w:r w:rsidRPr="00D00EC1">
        <w:rPr>
          <w:b w:val="0"/>
        </w:rPr>
        <w:t xml:space="preserve">Результаты обучения описывают, что </w:t>
      </w:r>
      <w:r w:rsidR="00BF2A6F">
        <w:rPr>
          <w:b w:val="0"/>
        </w:rPr>
        <w:t>обучающееся</w:t>
      </w:r>
      <w:r w:rsidRPr="00D00EC1">
        <w:rPr>
          <w:b w:val="0"/>
        </w:rPr>
        <w:t xml:space="preserve"> могут продемонстрировать с точки зрения знаний, умений и установок после завершения программы (Комитет по совершенствованию качества, Техасский университет).</w:t>
      </w:r>
    </w:p>
    <w:p w:rsidR="00BB60DB" w:rsidRPr="00D00EC1" w:rsidRDefault="00BB60DB" w:rsidP="00BB60DB">
      <w:pPr>
        <w:pStyle w:val="af2"/>
        <w:tabs>
          <w:tab w:val="left" w:pos="567"/>
          <w:tab w:val="left" w:pos="720"/>
        </w:tabs>
        <w:spacing w:line="360" w:lineRule="auto"/>
        <w:ind w:firstLine="709"/>
        <w:jc w:val="both"/>
        <w:rPr>
          <w:b w:val="0"/>
        </w:rPr>
      </w:pPr>
      <w:r w:rsidRPr="00D00EC1">
        <w:rPr>
          <w:b w:val="0"/>
        </w:rPr>
        <w:t xml:space="preserve">Результаты обучения – это письменная формулировка того, что успешный студент или обучающийся, как ожидается, будет в состоянии делать по завершении модуля/части курса или по освоении квалификации (Adam, 2004). </w:t>
      </w:r>
    </w:p>
    <w:p w:rsidR="00BB60DB" w:rsidRPr="00D00EC1" w:rsidRDefault="00BB60DB" w:rsidP="00BB60DB">
      <w:pPr>
        <w:pStyle w:val="af2"/>
        <w:tabs>
          <w:tab w:val="left" w:pos="567"/>
          <w:tab w:val="left" w:pos="720"/>
        </w:tabs>
        <w:spacing w:line="360" w:lineRule="auto"/>
        <w:ind w:firstLine="709"/>
        <w:jc w:val="both"/>
        <w:rPr>
          <w:b w:val="0"/>
        </w:rPr>
      </w:pPr>
      <w:r w:rsidRPr="00D00EC1">
        <w:rPr>
          <w:b w:val="0"/>
        </w:rPr>
        <w:t>Таким образом, очевидно, что в предлагаемых определениях результатов обучения нет существенных различий. Из этих определений ясно, что:</w:t>
      </w:r>
    </w:p>
    <w:p w:rsidR="00BB60DB" w:rsidRPr="00D00EC1" w:rsidRDefault="00BB60DB" w:rsidP="00BB60DB">
      <w:pPr>
        <w:pStyle w:val="af2"/>
        <w:tabs>
          <w:tab w:val="left" w:pos="567"/>
          <w:tab w:val="left" w:pos="720"/>
        </w:tabs>
        <w:spacing w:line="360" w:lineRule="auto"/>
        <w:ind w:firstLine="709"/>
        <w:jc w:val="both"/>
        <w:rPr>
          <w:b w:val="0"/>
        </w:rPr>
      </w:pPr>
      <w:r w:rsidRPr="00D00EC1">
        <w:rPr>
          <w:b w:val="0"/>
        </w:rPr>
        <w:t>•</w:t>
      </w:r>
      <w:r w:rsidRPr="00D00EC1">
        <w:rPr>
          <w:b w:val="0"/>
        </w:rPr>
        <w:tab/>
        <w:t>результаты обучения фокусируются надостижениях обучающихся, а не на преподавател</w:t>
      </w:r>
      <w:r>
        <w:rPr>
          <w:b w:val="0"/>
        </w:rPr>
        <w:t>е</w:t>
      </w:r>
      <w:r w:rsidRPr="00D00EC1">
        <w:rPr>
          <w:b w:val="0"/>
        </w:rPr>
        <w:t>;</w:t>
      </w:r>
    </w:p>
    <w:p w:rsidR="00BB60DB" w:rsidRDefault="00BB60DB" w:rsidP="00BB60DB">
      <w:pPr>
        <w:pStyle w:val="af2"/>
        <w:tabs>
          <w:tab w:val="left" w:pos="567"/>
          <w:tab w:val="left" w:pos="720"/>
        </w:tabs>
        <w:spacing w:line="360" w:lineRule="auto"/>
        <w:ind w:firstLine="709"/>
        <w:jc w:val="both"/>
        <w:rPr>
          <w:b w:val="0"/>
        </w:rPr>
      </w:pPr>
      <w:r w:rsidRPr="00D00EC1">
        <w:rPr>
          <w:b w:val="0"/>
        </w:rPr>
        <w:t>•</w:t>
      </w:r>
      <w:r w:rsidRPr="00D00EC1">
        <w:rPr>
          <w:b w:val="0"/>
        </w:rPr>
        <w:tab/>
        <w:t xml:space="preserve">результаты обучения фокусируются на том, что может продемонстрировать </w:t>
      </w:r>
      <w:r>
        <w:rPr>
          <w:b w:val="0"/>
        </w:rPr>
        <w:t>об</w:t>
      </w:r>
      <w:r w:rsidRPr="00D00EC1">
        <w:rPr>
          <w:b w:val="0"/>
        </w:rPr>
        <w:t>уча</w:t>
      </w:r>
      <w:r>
        <w:rPr>
          <w:b w:val="0"/>
        </w:rPr>
        <w:t>ю</w:t>
      </w:r>
      <w:r w:rsidRPr="00D00EC1">
        <w:rPr>
          <w:b w:val="0"/>
        </w:rPr>
        <w:t xml:space="preserve">щийся в конце </w:t>
      </w:r>
      <w:r>
        <w:rPr>
          <w:b w:val="0"/>
        </w:rPr>
        <w:t>освоения образовательной программы</w:t>
      </w:r>
      <w:r w:rsidRPr="00D00EC1">
        <w:rPr>
          <w:b w:val="0"/>
        </w:rPr>
        <w:t>.</w:t>
      </w:r>
    </w:p>
    <w:p w:rsidR="00BB60DB" w:rsidRPr="004C36AF" w:rsidRDefault="00BB60DB" w:rsidP="00BB60D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6AF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r>
        <w:rPr>
          <w:rFonts w:ascii="Times New Roman" w:hAnsi="Times New Roman" w:cs="Times New Roman"/>
          <w:sz w:val="24"/>
          <w:szCs w:val="24"/>
        </w:rPr>
        <w:t>ВО</w:t>
      </w:r>
      <w:r w:rsidRPr="004C36AF">
        <w:rPr>
          <w:rFonts w:ascii="Times New Roman" w:hAnsi="Times New Roman" w:cs="Times New Roman"/>
          <w:sz w:val="24"/>
          <w:szCs w:val="24"/>
        </w:rPr>
        <w:t>по программам бакалавриата, специалитета</w:t>
      </w:r>
      <w:r w:rsidR="00891E2C">
        <w:rPr>
          <w:rFonts w:ascii="Times New Roman" w:hAnsi="Times New Roman" w:cs="Times New Roman"/>
          <w:sz w:val="24"/>
          <w:szCs w:val="24"/>
        </w:rPr>
        <w:t xml:space="preserve">и </w:t>
      </w:r>
      <w:r w:rsidR="00891E2C" w:rsidRPr="004C36AF">
        <w:rPr>
          <w:rFonts w:ascii="Times New Roman" w:hAnsi="Times New Roman" w:cs="Times New Roman"/>
          <w:sz w:val="24"/>
          <w:szCs w:val="24"/>
        </w:rPr>
        <w:t>магистратуры</w:t>
      </w:r>
      <w:r>
        <w:rPr>
          <w:rFonts w:ascii="Times New Roman" w:hAnsi="Times New Roman" w:cs="Times New Roman"/>
          <w:sz w:val="24"/>
          <w:szCs w:val="24"/>
        </w:rPr>
        <w:t>образовательная о</w:t>
      </w:r>
      <w:r w:rsidRPr="004C36AF">
        <w:rPr>
          <w:rFonts w:ascii="Times New Roman" w:hAnsi="Times New Roman" w:cs="Times New Roman"/>
          <w:sz w:val="24"/>
          <w:szCs w:val="24"/>
        </w:rPr>
        <w:t>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индикаторами достижения компетенций.</w:t>
      </w:r>
    </w:p>
    <w:p w:rsidR="00BB60DB" w:rsidRDefault="00BB60DB" w:rsidP="00BB60D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6AF">
        <w:rPr>
          <w:rFonts w:ascii="Times New Roman" w:hAnsi="Times New Roman" w:cs="Times New Roman"/>
          <w:sz w:val="24"/>
          <w:szCs w:val="24"/>
        </w:rP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программой.</w:t>
      </w:r>
    </w:p>
    <w:p w:rsidR="00BB60DB" w:rsidRPr="003F188D" w:rsidRDefault="00BB60DB" w:rsidP="00BB60D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88D">
        <w:rPr>
          <w:rFonts w:ascii="Times New Roman" w:hAnsi="Times New Roman" w:cs="Times New Roman"/>
          <w:sz w:val="24"/>
          <w:szCs w:val="24"/>
        </w:rPr>
        <w:t>При определении профессиональных компетенций, устанавливаемых программой, образовательная организация:</w:t>
      </w:r>
    </w:p>
    <w:p w:rsidR="00BB60DB" w:rsidRPr="003F188D" w:rsidRDefault="00BB60DB" w:rsidP="00BB60D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88D">
        <w:rPr>
          <w:rFonts w:ascii="Times New Roman" w:hAnsi="Times New Roman" w:cs="Times New Roman"/>
          <w:sz w:val="24"/>
          <w:szCs w:val="24"/>
        </w:rPr>
        <w:t>включает в программу все обязательные профессиональные компетенции (при наличии);</w:t>
      </w:r>
    </w:p>
    <w:p w:rsidR="00BB60DB" w:rsidRPr="003F188D" w:rsidRDefault="00BB60DB" w:rsidP="00BB60D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88D">
        <w:rPr>
          <w:rFonts w:ascii="Times New Roman" w:hAnsi="Times New Roman" w:cs="Times New Roman"/>
          <w:sz w:val="24"/>
          <w:szCs w:val="24"/>
        </w:rPr>
        <w:t>вправе включить в программу одну или несколько рекомендуемых профессиональных компетенций (при наличии);</w:t>
      </w:r>
    </w:p>
    <w:p w:rsidR="00BB60DB" w:rsidRPr="003F188D" w:rsidRDefault="00BB60DB" w:rsidP="00BB60D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88D">
        <w:rPr>
          <w:rFonts w:ascii="Times New Roman" w:hAnsi="Times New Roman" w:cs="Times New Roman"/>
          <w:sz w:val="24"/>
          <w:szCs w:val="24"/>
        </w:rPr>
        <w:t xml:space="preserve">включает определяемые самостоятельно одну или несколько профессиональных компетенций, исходя из направленности (профиля) программы, на основе </w:t>
      </w:r>
      <w:r>
        <w:rPr>
          <w:rFonts w:ascii="Times New Roman" w:hAnsi="Times New Roman" w:cs="Times New Roman"/>
          <w:sz w:val="24"/>
          <w:szCs w:val="24"/>
        </w:rPr>
        <w:t>ПС</w:t>
      </w:r>
      <w:r w:rsidRPr="003F188D">
        <w:rPr>
          <w:rFonts w:ascii="Times New Roman" w:hAnsi="Times New Roman" w:cs="Times New Roman"/>
          <w:sz w:val="24"/>
          <w:szCs w:val="24"/>
        </w:rPr>
        <w:t>, соответствующих профессиональной деятельности выпускников (при наличии), а также, при необходимости, на основе анализа иных требований, предъявляемых к выпускникам.</w:t>
      </w:r>
    </w:p>
    <w:p w:rsidR="00BB60DB" w:rsidRPr="003F188D" w:rsidRDefault="00BB60DB" w:rsidP="00BB60D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88D">
        <w:rPr>
          <w:rFonts w:ascii="Times New Roman" w:hAnsi="Times New Roman" w:cs="Times New Roman"/>
          <w:sz w:val="24"/>
          <w:szCs w:val="24"/>
        </w:rPr>
        <w:t>Организация вправе не включать профессиональные компетенции, определяемые самостоятельно, при наличии обязательных профессиональных компетенций, а также в случае включения в программу рекомендуемых профессиональных компетенций.</w:t>
      </w:r>
    </w:p>
    <w:p w:rsidR="00BB60DB" w:rsidRDefault="00BB60DB" w:rsidP="00BB60D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88D">
        <w:rPr>
          <w:rFonts w:ascii="Times New Roman" w:hAnsi="Times New Roman" w:cs="Times New Roman"/>
          <w:sz w:val="24"/>
          <w:szCs w:val="24"/>
        </w:rPr>
        <w:t xml:space="preserve">При описании требований </w:t>
      </w:r>
      <w:r w:rsidRPr="00BA65BF">
        <w:rPr>
          <w:rFonts w:ascii="Times New Roman" w:hAnsi="Times New Roman" w:cs="Times New Roman"/>
          <w:sz w:val="24"/>
          <w:szCs w:val="24"/>
        </w:rPr>
        <w:t xml:space="preserve">к планируемым результатам освоения </w:t>
      </w:r>
      <w:r>
        <w:rPr>
          <w:rFonts w:ascii="Times New Roman" w:hAnsi="Times New Roman" w:cs="Times New Roman"/>
          <w:sz w:val="24"/>
          <w:szCs w:val="24"/>
        </w:rPr>
        <w:t>ОПОП</w:t>
      </w:r>
      <w:r w:rsidRPr="00BA65BF">
        <w:rPr>
          <w:rFonts w:ascii="Times New Roman" w:hAnsi="Times New Roman" w:cs="Times New Roman"/>
          <w:sz w:val="24"/>
          <w:szCs w:val="24"/>
        </w:rPr>
        <w:t>, обеспечиваемым дисциплинами (модулями) и</w:t>
      </w:r>
      <w:r w:rsidRPr="003F188D">
        <w:rPr>
          <w:rFonts w:ascii="Times New Roman" w:hAnsi="Times New Roman" w:cs="Times New Roman"/>
          <w:sz w:val="24"/>
          <w:szCs w:val="24"/>
        </w:rPr>
        <w:t xml:space="preserve"> практиками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188D"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 должна руководствоваться результатами, указанными в</w:t>
      </w:r>
      <w:r>
        <w:rPr>
          <w:rFonts w:ascii="Times New Roman" w:hAnsi="Times New Roman" w:cs="Times New Roman"/>
          <w:sz w:val="24"/>
          <w:szCs w:val="24"/>
        </w:rPr>
        <w:t>оФГОС ВО и в ПООП, в том числе:</w:t>
      </w:r>
    </w:p>
    <w:p w:rsidR="00BB60DB" w:rsidRPr="00B50514" w:rsidRDefault="00BB60DB" w:rsidP="00BB60D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50514">
        <w:rPr>
          <w:rFonts w:ascii="Times New Roman" w:hAnsi="Times New Roman" w:cs="Times New Roman"/>
          <w:sz w:val="24"/>
          <w:szCs w:val="24"/>
        </w:rPr>
        <w:t>универсальными компетенци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B50514">
        <w:rPr>
          <w:rFonts w:ascii="Times New Roman" w:hAnsi="Times New Roman" w:cs="Times New Roman"/>
          <w:sz w:val="24"/>
          <w:szCs w:val="24"/>
        </w:rPr>
        <w:t>и выпускников и индикаторами их достижения;</w:t>
      </w:r>
    </w:p>
    <w:p w:rsidR="00BB60DB" w:rsidRDefault="00BB60DB" w:rsidP="00BB60D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о</w:t>
      </w:r>
      <w:r w:rsidRPr="003F188D">
        <w:rPr>
          <w:rFonts w:ascii="Times New Roman" w:hAnsi="Times New Roman" w:cs="Times New Roman"/>
          <w:sz w:val="24"/>
          <w:szCs w:val="24"/>
        </w:rPr>
        <w:t>бщепрофессиональны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3F188D">
        <w:rPr>
          <w:rFonts w:ascii="Times New Roman" w:hAnsi="Times New Roman" w:cs="Times New Roman"/>
          <w:sz w:val="24"/>
          <w:szCs w:val="24"/>
        </w:rPr>
        <w:t xml:space="preserve"> компетенци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3F188D">
        <w:rPr>
          <w:rFonts w:ascii="Times New Roman" w:hAnsi="Times New Roman" w:cs="Times New Roman"/>
          <w:sz w:val="24"/>
          <w:szCs w:val="24"/>
        </w:rPr>
        <w:t>и выпускников и индикатор</w:t>
      </w:r>
      <w:r>
        <w:rPr>
          <w:rFonts w:ascii="Times New Roman" w:hAnsi="Times New Roman" w:cs="Times New Roman"/>
          <w:sz w:val="24"/>
          <w:szCs w:val="24"/>
        </w:rPr>
        <w:t>ами их достижения;</w:t>
      </w:r>
    </w:p>
    <w:p w:rsidR="00BB60DB" w:rsidRDefault="00BB60DB" w:rsidP="00BB60D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</w:t>
      </w:r>
      <w:r w:rsidRPr="003F188D">
        <w:rPr>
          <w:rFonts w:ascii="Times New Roman" w:hAnsi="Times New Roman" w:cs="Times New Roman"/>
          <w:sz w:val="24"/>
          <w:szCs w:val="24"/>
        </w:rPr>
        <w:t>бязательны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3F188D">
        <w:rPr>
          <w:rFonts w:ascii="Times New Roman" w:hAnsi="Times New Roman" w:cs="Times New Roman"/>
          <w:sz w:val="24"/>
          <w:szCs w:val="24"/>
        </w:rPr>
        <w:t xml:space="preserve"> профессиональны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3F188D">
        <w:rPr>
          <w:rFonts w:ascii="Times New Roman" w:hAnsi="Times New Roman" w:cs="Times New Roman"/>
          <w:sz w:val="24"/>
          <w:szCs w:val="24"/>
        </w:rPr>
        <w:t xml:space="preserve"> компетенци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3F188D">
        <w:rPr>
          <w:rFonts w:ascii="Times New Roman" w:hAnsi="Times New Roman" w:cs="Times New Roman"/>
          <w:sz w:val="24"/>
          <w:szCs w:val="24"/>
        </w:rPr>
        <w:t xml:space="preserve">и выпускников </w:t>
      </w:r>
      <w:r w:rsidR="00004755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Pr="003F188D">
        <w:rPr>
          <w:rFonts w:ascii="Times New Roman" w:hAnsi="Times New Roman" w:cs="Times New Roman"/>
          <w:sz w:val="24"/>
          <w:szCs w:val="24"/>
        </w:rPr>
        <w:t>и индикатор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3F188D">
        <w:rPr>
          <w:rFonts w:ascii="Times New Roman" w:hAnsi="Times New Roman" w:cs="Times New Roman"/>
          <w:sz w:val="24"/>
          <w:szCs w:val="24"/>
        </w:rPr>
        <w:t xml:space="preserve"> их достижения</w:t>
      </w:r>
      <w:r w:rsidR="00004755">
        <w:rPr>
          <w:rFonts w:ascii="Times New Roman" w:hAnsi="Times New Roman" w:cs="Times New Roman"/>
          <w:sz w:val="24"/>
          <w:szCs w:val="24"/>
        </w:rPr>
        <w:t>.</w:t>
      </w:r>
    </w:p>
    <w:p w:rsidR="00BB60DB" w:rsidRDefault="00BB60DB" w:rsidP="00BB60D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88D">
        <w:rPr>
          <w:rFonts w:ascii="Times New Roman" w:hAnsi="Times New Roman" w:cs="Times New Roman"/>
          <w:sz w:val="24"/>
          <w:szCs w:val="24"/>
        </w:rPr>
        <w:t xml:space="preserve">При определении профессиональных компетенций на основе </w:t>
      </w:r>
      <w:r>
        <w:rPr>
          <w:rFonts w:ascii="Times New Roman" w:hAnsi="Times New Roman" w:cs="Times New Roman"/>
          <w:sz w:val="24"/>
          <w:szCs w:val="24"/>
        </w:rPr>
        <w:t>ПСобразовательная о</w:t>
      </w:r>
      <w:r w:rsidRPr="003F188D">
        <w:rPr>
          <w:rFonts w:ascii="Times New Roman" w:hAnsi="Times New Roman" w:cs="Times New Roman"/>
          <w:sz w:val="24"/>
          <w:szCs w:val="24"/>
        </w:rPr>
        <w:t xml:space="preserve">рганизация осуществляет выбор </w:t>
      </w:r>
      <w:r>
        <w:rPr>
          <w:rFonts w:ascii="Times New Roman" w:hAnsi="Times New Roman" w:cs="Times New Roman"/>
          <w:sz w:val="24"/>
          <w:szCs w:val="24"/>
        </w:rPr>
        <w:t>ПС</w:t>
      </w:r>
      <w:r w:rsidRPr="003F188D">
        <w:rPr>
          <w:rFonts w:ascii="Times New Roman" w:hAnsi="Times New Roman" w:cs="Times New Roman"/>
          <w:sz w:val="24"/>
          <w:szCs w:val="24"/>
        </w:rPr>
        <w:t xml:space="preserve">, соответствующих профессиональной деятельности выпускников, из числа указанных в приложении к ФГОС ВО и (или) иных </w:t>
      </w:r>
      <w:r>
        <w:rPr>
          <w:rFonts w:ascii="Times New Roman" w:hAnsi="Times New Roman" w:cs="Times New Roman"/>
          <w:sz w:val="24"/>
          <w:szCs w:val="24"/>
        </w:rPr>
        <w:t>ПС</w:t>
      </w:r>
      <w:r w:rsidRPr="003F188D">
        <w:rPr>
          <w:rFonts w:ascii="Times New Roman" w:hAnsi="Times New Roman" w:cs="Times New Roman"/>
          <w:sz w:val="24"/>
          <w:szCs w:val="24"/>
        </w:rPr>
        <w:t xml:space="preserve">, соответствующих профессиональной деятельности выпускников, из реестра </w:t>
      </w:r>
      <w:r>
        <w:rPr>
          <w:rFonts w:ascii="Times New Roman" w:hAnsi="Times New Roman" w:cs="Times New Roman"/>
          <w:sz w:val="24"/>
          <w:szCs w:val="24"/>
        </w:rPr>
        <w:t>ПС</w:t>
      </w:r>
      <w:r w:rsidRPr="003F188D">
        <w:rPr>
          <w:rFonts w:ascii="Times New Roman" w:hAnsi="Times New Roman" w:cs="Times New Roman"/>
          <w:sz w:val="24"/>
          <w:szCs w:val="24"/>
        </w:rPr>
        <w:t xml:space="preserve"> (перечня видов профессиональной деятельности), размещенного на сайте Министерства труда и социальной защиты Российской Федерации в разделе "Профессиональные </w:t>
      </w:r>
      <w:r w:rsidRPr="004C36AF">
        <w:rPr>
          <w:rFonts w:ascii="Times New Roman" w:hAnsi="Times New Roman" w:cs="Times New Roman"/>
          <w:sz w:val="24"/>
          <w:szCs w:val="24"/>
        </w:rPr>
        <w:t>стандарты" (</w:t>
      </w:r>
      <w:hyperlink r:id="rId10" w:history="1">
        <w:r w:rsidRPr="004B50B0">
          <w:rPr>
            <w:rStyle w:val="af0"/>
            <w:rFonts w:ascii="Times New Roman" w:hAnsi="Times New Roman" w:cs="Times New Roman"/>
            <w:sz w:val="24"/>
            <w:szCs w:val="24"/>
          </w:rPr>
          <w:t>http://profstandart.rosmintrud.ru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BB60DB" w:rsidRDefault="00BB60DB" w:rsidP="00BB60D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0DB" w:rsidRPr="00FC23DC" w:rsidRDefault="00BB60DB" w:rsidP="0018598D">
      <w:pPr>
        <w:pStyle w:val="3"/>
        <w:jc w:val="center"/>
        <w:rPr>
          <w:rFonts w:asciiTheme="minorHAnsi" w:hAnsiTheme="minorHAnsi" w:cstheme="minorHAnsi"/>
          <w:color w:val="auto"/>
        </w:rPr>
      </w:pPr>
      <w:bookmarkStart w:id="8" w:name="_Toc528878891"/>
      <w:r w:rsidRPr="00FC23DC">
        <w:rPr>
          <w:rFonts w:asciiTheme="minorHAnsi" w:hAnsiTheme="minorHAnsi" w:cstheme="minorHAnsi"/>
          <w:color w:val="auto"/>
        </w:rPr>
        <w:t>2.2. Проектирование результатов освоения базовой и вариативной частей</w:t>
      </w:r>
      <w:bookmarkEnd w:id="8"/>
    </w:p>
    <w:p w:rsidR="00BB60DB" w:rsidRPr="00FC23DC" w:rsidRDefault="00BB60DB" w:rsidP="0018598D">
      <w:pPr>
        <w:pStyle w:val="3"/>
        <w:jc w:val="center"/>
        <w:rPr>
          <w:rFonts w:asciiTheme="minorHAnsi" w:hAnsiTheme="minorHAnsi" w:cstheme="minorHAnsi"/>
          <w:color w:val="auto"/>
        </w:rPr>
      </w:pPr>
      <w:bookmarkStart w:id="9" w:name="_Toc528878892"/>
      <w:r w:rsidRPr="00FC23DC">
        <w:rPr>
          <w:rFonts w:asciiTheme="minorHAnsi" w:hAnsiTheme="minorHAnsi" w:cstheme="minorHAnsi"/>
          <w:color w:val="auto"/>
        </w:rPr>
        <w:t>ОПОП ВО на основе профессиональных стандартов</w:t>
      </w:r>
      <w:bookmarkEnd w:id="9"/>
      <w:r w:rsidR="00306EBF" w:rsidRPr="00FC23DC">
        <w:rPr>
          <w:rFonts w:asciiTheme="minorHAnsi" w:hAnsiTheme="minorHAnsi" w:cstheme="minorHAnsi"/>
          <w:color w:val="auto"/>
        </w:rPr>
        <w:t xml:space="preserve"> и ПООП, размещенных в реестре</w:t>
      </w:r>
    </w:p>
    <w:p w:rsidR="00BB60DB" w:rsidRDefault="00BB60DB" w:rsidP="00BB60D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0DB" w:rsidRDefault="00BB60DB" w:rsidP="00BB60D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формирования результатов освоения ОПОП ВО образовательная организация осуществляет комплексное исследование всех предпосылок, позволяющих сформулировать требования к компетенциям выпускника. Основное описание требований к трудовым функциям, знаниям и умениям в разрезе требований к квалификации определены ПС в соответствующих областях профессиональной деятельности.</w:t>
      </w:r>
    </w:p>
    <w:p w:rsidR="00BB60DB" w:rsidRPr="008D2FC7" w:rsidRDefault="00BB60DB" w:rsidP="00BB60D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ПС</w:t>
      </w:r>
      <w:r w:rsidRPr="008D2FC7">
        <w:rPr>
          <w:rFonts w:ascii="Times New Roman" w:hAnsi="Times New Roman" w:cs="Times New Roman"/>
          <w:sz w:val="24"/>
          <w:szCs w:val="24"/>
        </w:rPr>
        <w:t xml:space="preserve"> содержит характеристики квалификации, необходимые работнику для осуществления определенной профессиональной деятельности.  Другими словами, он содержит описание требований к содержанию</w:t>
      </w:r>
      <w:r>
        <w:rPr>
          <w:rFonts w:ascii="Times New Roman" w:hAnsi="Times New Roman" w:cs="Times New Roman"/>
          <w:sz w:val="24"/>
          <w:szCs w:val="24"/>
        </w:rPr>
        <w:t xml:space="preserve">, результатам и </w:t>
      </w:r>
      <w:r w:rsidRPr="008D2FC7">
        <w:rPr>
          <w:rFonts w:ascii="Times New Roman" w:hAnsi="Times New Roman" w:cs="Times New Roman"/>
          <w:sz w:val="24"/>
          <w:szCs w:val="24"/>
        </w:rPr>
        <w:t>качеству труда</w:t>
      </w:r>
      <w:r>
        <w:rPr>
          <w:rFonts w:ascii="Times New Roman" w:hAnsi="Times New Roman" w:cs="Times New Roman"/>
          <w:sz w:val="24"/>
          <w:szCs w:val="24"/>
        </w:rPr>
        <w:t>, в целом,</w:t>
      </w:r>
      <w:r w:rsidRPr="008D2FC7">
        <w:rPr>
          <w:rFonts w:ascii="Times New Roman" w:hAnsi="Times New Roman" w:cs="Times New Roman"/>
          <w:sz w:val="24"/>
          <w:szCs w:val="24"/>
        </w:rPr>
        <w:t xml:space="preserve"> является инструментом саморегулирования рынка труда, а также механизмом повышения производительности труда и конкурентоспособности предприятий и компаний. </w:t>
      </w:r>
    </w:p>
    <w:p w:rsidR="00BB60DB" w:rsidRPr="008D2FC7" w:rsidRDefault="00BB60DB" w:rsidP="00BB60D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C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D2FC7">
        <w:rPr>
          <w:rFonts w:ascii="Times New Roman" w:hAnsi="Times New Roman" w:cs="Times New Roman"/>
          <w:sz w:val="24"/>
          <w:szCs w:val="24"/>
        </w:rPr>
        <w:t xml:space="preserve"> предназначен для:</w:t>
      </w:r>
    </w:p>
    <w:p w:rsidR="00BB60DB" w:rsidRPr="008D2FC7" w:rsidRDefault="00BB60DB" w:rsidP="00225B5B">
      <w:pPr>
        <w:numPr>
          <w:ilvl w:val="0"/>
          <w:numId w:val="13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C7">
        <w:rPr>
          <w:rFonts w:ascii="Times New Roman" w:hAnsi="Times New Roman" w:cs="Times New Roman"/>
          <w:sz w:val="24"/>
          <w:szCs w:val="24"/>
        </w:rPr>
        <w:t xml:space="preserve">оценки квалификации и сертификации работников, а также выпускников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8D2FC7">
        <w:rPr>
          <w:rFonts w:ascii="Times New Roman" w:hAnsi="Times New Roman" w:cs="Times New Roman"/>
          <w:sz w:val="24"/>
          <w:szCs w:val="24"/>
        </w:rPr>
        <w:t>;</w:t>
      </w:r>
    </w:p>
    <w:p w:rsidR="00BB60DB" w:rsidRPr="008D2FC7" w:rsidRDefault="00BB60DB" w:rsidP="00225B5B">
      <w:pPr>
        <w:numPr>
          <w:ilvl w:val="0"/>
          <w:numId w:val="13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C7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>
        <w:rPr>
          <w:rFonts w:ascii="Times New Roman" w:hAnsi="Times New Roman" w:cs="Times New Roman"/>
          <w:sz w:val="24"/>
          <w:szCs w:val="24"/>
        </w:rPr>
        <w:t>ФГОС</w:t>
      </w:r>
      <w:r w:rsidRPr="008D2FC7">
        <w:rPr>
          <w:rFonts w:ascii="Times New Roman" w:hAnsi="Times New Roman" w:cs="Times New Roman"/>
          <w:sz w:val="24"/>
          <w:szCs w:val="24"/>
        </w:rPr>
        <w:t xml:space="preserve"> и программ всех уровней профессионального образования, в том числе обучения персонала на предприятиях, а также для разработки учебно-методических материалов к этим программам;</w:t>
      </w:r>
    </w:p>
    <w:p w:rsidR="00BB60DB" w:rsidRPr="008D2FC7" w:rsidRDefault="00BB60DB" w:rsidP="00225B5B">
      <w:pPr>
        <w:numPr>
          <w:ilvl w:val="0"/>
          <w:numId w:val="13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C7">
        <w:rPr>
          <w:rFonts w:ascii="Times New Roman" w:hAnsi="Times New Roman" w:cs="Times New Roman"/>
          <w:sz w:val="24"/>
          <w:szCs w:val="24"/>
        </w:rPr>
        <w:t>решения широкого круга задач в области управления персоналом (разработки стандартов предприятия, систем мотивации и стимулирования персонала, должностных инструкций; подбора и аттестации персонала, планирования карьеры);</w:t>
      </w:r>
    </w:p>
    <w:p w:rsidR="00BB60DB" w:rsidRPr="008D2FC7" w:rsidRDefault="00BB60DB" w:rsidP="00225B5B">
      <w:pPr>
        <w:numPr>
          <w:ilvl w:val="0"/>
          <w:numId w:val="13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C7">
        <w:rPr>
          <w:rFonts w:ascii="Times New Roman" w:hAnsi="Times New Roman" w:cs="Times New Roman"/>
          <w:sz w:val="24"/>
          <w:szCs w:val="24"/>
        </w:rPr>
        <w:t>обеспечения согласованных подходов к квалификации персонала в рамках областей и видов трудовой деятельности (установление и поддержание единых требований к содержанию и качеству трудовой деятельности, согласование наименований должностей, упорядочивание видов трудовой деятельности и пр.).</w:t>
      </w:r>
    </w:p>
    <w:p w:rsidR="00004755" w:rsidRDefault="00BB60DB" w:rsidP="00004755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FC7">
        <w:rPr>
          <w:rFonts w:ascii="Times New Roman" w:hAnsi="Times New Roman" w:cs="Times New Roman"/>
          <w:bCs/>
          <w:sz w:val="24"/>
          <w:szCs w:val="24"/>
        </w:rPr>
        <w:t>Метод анализа трудовых функций (функционального анализа)</w:t>
      </w:r>
      <w:r>
        <w:rPr>
          <w:rFonts w:ascii="Times New Roman" w:hAnsi="Times New Roman" w:cs="Times New Roman"/>
          <w:bCs/>
          <w:sz w:val="24"/>
          <w:szCs w:val="24"/>
        </w:rPr>
        <w:t>, используемый при разработке ПС,позволяет</w:t>
      </w:r>
      <w:r w:rsidRPr="008D2FC7">
        <w:rPr>
          <w:rFonts w:ascii="Times New Roman" w:hAnsi="Times New Roman" w:cs="Times New Roman"/>
          <w:bCs/>
          <w:sz w:val="24"/>
          <w:szCs w:val="24"/>
        </w:rPr>
        <w:t xml:space="preserve"> учесть динамику современного производства и развития экономики и социальной сферы.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8D2FC7">
        <w:rPr>
          <w:rFonts w:ascii="Times New Roman" w:hAnsi="Times New Roman" w:cs="Times New Roman"/>
          <w:bCs/>
          <w:sz w:val="24"/>
          <w:szCs w:val="24"/>
        </w:rPr>
        <w:t xml:space="preserve"> рамках функционального ан</w:t>
      </w:r>
      <w:r w:rsidR="00004755">
        <w:rPr>
          <w:rFonts w:ascii="Times New Roman" w:hAnsi="Times New Roman" w:cs="Times New Roman"/>
          <w:bCs/>
          <w:sz w:val="24"/>
          <w:szCs w:val="24"/>
        </w:rPr>
        <w:t xml:space="preserve">ализа особое внимание уделяется </w:t>
      </w:r>
      <w:r w:rsidRPr="008D2FC7">
        <w:rPr>
          <w:rFonts w:ascii="Times New Roman" w:hAnsi="Times New Roman" w:cs="Times New Roman"/>
          <w:bCs/>
          <w:sz w:val="24"/>
          <w:szCs w:val="24"/>
        </w:rPr>
        <w:t>не только профессиональным, но и общим/универсальным/ключевым/трансверсальным компетенция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8D2FC7">
        <w:rPr>
          <w:rFonts w:ascii="Times New Roman" w:hAnsi="Times New Roman" w:cs="Times New Roman"/>
          <w:bCs/>
          <w:sz w:val="24"/>
          <w:szCs w:val="24"/>
        </w:rPr>
        <w:t>, роль которых постоянно возрастает в контексте формирования новых моделей организации труда и у</w:t>
      </w:r>
      <w:r>
        <w:rPr>
          <w:rFonts w:ascii="Times New Roman" w:hAnsi="Times New Roman" w:cs="Times New Roman"/>
          <w:bCs/>
          <w:sz w:val="24"/>
          <w:szCs w:val="24"/>
        </w:rPr>
        <w:t>ско</w:t>
      </w:r>
      <w:r w:rsidRPr="008D2FC7">
        <w:rPr>
          <w:rFonts w:ascii="Times New Roman" w:hAnsi="Times New Roman" w:cs="Times New Roman"/>
          <w:bCs/>
          <w:sz w:val="24"/>
          <w:szCs w:val="24"/>
        </w:rPr>
        <w:t>рен</w:t>
      </w:r>
      <w:r>
        <w:rPr>
          <w:rFonts w:ascii="Times New Roman" w:hAnsi="Times New Roman" w:cs="Times New Roman"/>
          <w:bCs/>
          <w:sz w:val="24"/>
          <w:szCs w:val="24"/>
        </w:rPr>
        <w:t>ного</w:t>
      </w:r>
      <w:r w:rsidRPr="008D2FC7">
        <w:rPr>
          <w:rFonts w:ascii="Times New Roman" w:hAnsi="Times New Roman" w:cs="Times New Roman"/>
          <w:bCs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8D2FC7">
        <w:rPr>
          <w:rFonts w:ascii="Times New Roman" w:hAnsi="Times New Roman" w:cs="Times New Roman"/>
          <w:bCs/>
          <w:sz w:val="24"/>
          <w:szCs w:val="24"/>
        </w:rPr>
        <w:t xml:space="preserve"> содержания профессий под воздействи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8D2FC7">
        <w:rPr>
          <w:rFonts w:ascii="Times New Roman" w:hAnsi="Times New Roman" w:cs="Times New Roman"/>
          <w:bCs/>
          <w:sz w:val="24"/>
          <w:szCs w:val="24"/>
        </w:rPr>
        <w:t>м технологических изменений.</w:t>
      </w:r>
    </w:p>
    <w:p w:rsidR="00BB60DB" w:rsidRPr="008D2FC7" w:rsidRDefault="00BB60DB" w:rsidP="00BB60D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FC7">
        <w:rPr>
          <w:rFonts w:ascii="Times New Roman" w:hAnsi="Times New Roman" w:cs="Times New Roman"/>
          <w:bCs/>
          <w:sz w:val="24"/>
          <w:szCs w:val="24"/>
        </w:rPr>
        <w:t xml:space="preserve">Как показывает анализ международного опыта, в разных странах </w:t>
      </w:r>
      <w:r>
        <w:rPr>
          <w:rFonts w:ascii="Times New Roman" w:hAnsi="Times New Roman" w:cs="Times New Roman"/>
          <w:bCs/>
          <w:sz w:val="24"/>
          <w:szCs w:val="24"/>
        </w:rPr>
        <w:t>ПС</w:t>
      </w:r>
      <w:r w:rsidRPr="008D2FC7">
        <w:rPr>
          <w:rFonts w:ascii="Times New Roman" w:hAnsi="Times New Roman" w:cs="Times New Roman"/>
          <w:bCs/>
          <w:sz w:val="24"/>
          <w:szCs w:val="24"/>
        </w:rPr>
        <w:t xml:space="preserve"> различаются и по структуре, и содержанию. В одних стандартах описаны трудовые функции и входящие в них действия в рамках конкретной профессии/области профессиональной деятельности, в то время как другие включают дополнительные описания компетенций или только перечень требуемых компетенций.</w:t>
      </w:r>
    </w:p>
    <w:p w:rsidR="00BB60DB" w:rsidRPr="008D2FC7" w:rsidRDefault="00BB60DB" w:rsidP="00BB60D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FC7">
        <w:rPr>
          <w:rFonts w:ascii="Times New Roman" w:hAnsi="Times New Roman" w:cs="Times New Roman"/>
          <w:bCs/>
          <w:sz w:val="24"/>
          <w:szCs w:val="24"/>
        </w:rPr>
        <w:t>Помимо этого, в некоторых странах стандарты содержат информацию об организационном контексте, в котором осуществляется трудовая деятельность; в отдельных стандартах указывается необходимое оборудование и инструменты, которым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8D2FC7">
        <w:rPr>
          <w:rFonts w:ascii="Times New Roman" w:hAnsi="Times New Roman" w:cs="Times New Roman"/>
          <w:bCs/>
          <w:sz w:val="24"/>
          <w:szCs w:val="24"/>
        </w:rPr>
        <w:t xml:space="preserve">должен уметь пользоваться работник. Эти отличия обусловлены разным пониманием термина «компетенция» и принятым в стране макетом </w:t>
      </w:r>
      <w:r>
        <w:rPr>
          <w:rFonts w:ascii="Times New Roman" w:hAnsi="Times New Roman" w:cs="Times New Roman"/>
          <w:bCs/>
          <w:sz w:val="24"/>
          <w:szCs w:val="24"/>
        </w:rPr>
        <w:t>ПС</w:t>
      </w:r>
      <w:r w:rsidRPr="008D2FC7">
        <w:rPr>
          <w:rFonts w:ascii="Times New Roman" w:hAnsi="Times New Roman" w:cs="Times New Roman"/>
          <w:bCs/>
          <w:sz w:val="24"/>
          <w:szCs w:val="24"/>
        </w:rPr>
        <w:t>.</w:t>
      </w:r>
    </w:p>
    <w:p w:rsidR="00BB60DB" w:rsidRPr="008D2FC7" w:rsidRDefault="00BB60DB" w:rsidP="00BB60D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FC7">
        <w:rPr>
          <w:rFonts w:ascii="Times New Roman" w:hAnsi="Times New Roman" w:cs="Times New Roman"/>
          <w:bCs/>
          <w:sz w:val="24"/>
          <w:szCs w:val="24"/>
        </w:rPr>
        <w:t xml:space="preserve">Так, например, компетенции в национальной системе квалификаций Великобритании и в национальных </w:t>
      </w:r>
      <w:r>
        <w:rPr>
          <w:rFonts w:ascii="Times New Roman" w:hAnsi="Times New Roman" w:cs="Times New Roman"/>
          <w:bCs/>
          <w:sz w:val="24"/>
          <w:szCs w:val="24"/>
        </w:rPr>
        <w:t>ПС</w:t>
      </w:r>
      <w:r w:rsidRPr="008D2FC7">
        <w:rPr>
          <w:rFonts w:ascii="Times New Roman" w:hAnsi="Times New Roman" w:cs="Times New Roman"/>
          <w:bCs/>
          <w:sz w:val="24"/>
          <w:szCs w:val="24"/>
        </w:rPr>
        <w:t xml:space="preserve"> отражают способность человека выполнять требуемые трудовые функции с</w:t>
      </w:r>
      <w:r w:rsidR="007602ED">
        <w:rPr>
          <w:rFonts w:ascii="Times New Roman" w:hAnsi="Times New Roman" w:cs="Times New Roman"/>
          <w:bCs/>
          <w:sz w:val="24"/>
          <w:szCs w:val="24"/>
        </w:rPr>
        <w:t>огласно требованиям стандарта.</w:t>
      </w:r>
      <w:r w:rsidRPr="008D2FC7">
        <w:rPr>
          <w:rFonts w:ascii="Times New Roman" w:hAnsi="Times New Roman" w:cs="Times New Roman"/>
          <w:bCs/>
          <w:sz w:val="24"/>
          <w:szCs w:val="24"/>
        </w:rPr>
        <w:t xml:space="preserve">Компетенции условно разделяются на единицы компетенций и описываются в терминах знаний и умений, которые могут быть измерены. Этот подход иногда называют «функционально-бихевиористским», поскольку компетенции выявляются в процессе функционального анализа, а освоение/неосвоение компетенций зависит от степени успешности их демонстрации в поведении.  </w:t>
      </w:r>
    </w:p>
    <w:p w:rsidR="00BB60DB" w:rsidRPr="008D2FC7" w:rsidRDefault="00BB60DB" w:rsidP="00BB60D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FC7">
        <w:rPr>
          <w:rFonts w:ascii="Times New Roman" w:hAnsi="Times New Roman" w:cs="Times New Roman"/>
          <w:bCs/>
          <w:sz w:val="24"/>
          <w:szCs w:val="24"/>
        </w:rPr>
        <w:t>Во Франции компетенции трактуются как ресурсы, используемые человеком для осуществления деятельности (например, для решения проблем) в конкретной ситуации. Компетенции имеют когнитивную и поведенческую составляющ</w:t>
      </w:r>
      <w:r>
        <w:rPr>
          <w:rFonts w:ascii="Times New Roman" w:hAnsi="Times New Roman" w:cs="Times New Roman"/>
          <w:bCs/>
          <w:sz w:val="24"/>
          <w:szCs w:val="24"/>
        </w:rPr>
        <w:t>ие, а также</w:t>
      </w:r>
      <w:r w:rsidRPr="008D2FC7">
        <w:rPr>
          <w:rFonts w:ascii="Times New Roman" w:hAnsi="Times New Roman" w:cs="Times New Roman"/>
          <w:bCs/>
          <w:sz w:val="24"/>
          <w:szCs w:val="24"/>
        </w:rPr>
        <w:t xml:space="preserve"> составляющую опыта</w:t>
      </w:r>
      <w:r>
        <w:rPr>
          <w:rFonts w:ascii="Times New Roman" w:hAnsi="Times New Roman" w:cs="Times New Roman"/>
          <w:bCs/>
          <w:sz w:val="24"/>
          <w:szCs w:val="24"/>
        </w:rPr>
        <w:t>, которые</w:t>
      </w:r>
      <w:r w:rsidRPr="008D2FC7">
        <w:rPr>
          <w:rFonts w:ascii="Times New Roman" w:hAnsi="Times New Roman" w:cs="Times New Roman"/>
          <w:bCs/>
          <w:sz w:val="24"/>
          <w:szCs w:val="24"/>
        </w:rPr>
        <w:t xml:space="preserve"> актуализируются в деятельности, осуществляемой в конкретном организационном контексте. Такой подход объединяет индивидуальное «измерение» компетенции, как принадлежности человека, и ее организационное и контекстуальное измерение.</w:t>
      </w:r>
    </w:p>
    <w:p w:rsidR="00BB60DB" w:rsidRPr="008D2FC7" w:rsidRDefault="00BB60DB" w:rsidP="00BB60D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FC7">
        <w:rPr>
          <w:rFonts w:ascii="Times New Roman" w:hAnsi="Times New Roman" w:cs="Times New Roman"/>
          <w:bCs/>
          <w:sz w:val="24"/>
          <w:szCs w:val="24"/>
        </w:rPr>
        <w:t xml:space="preserve">Методика, используемая во Франции при разработке </w:t>
      </w:r>
      <w:r>
        <w:rPr>
          <w:rFonts w:ascii="Times New Roman" w:hAnsi="Times New Roman" w:cs="Times New Roman"/>
          <w:bCs/>
          <w:sz w:val="24"/>
          <w:szCs w:val="24"/>
        </w:rPr>
        <w:t>ПС</w:t>
      </w:r>
      <w:r w:rsidRPr="008D2FC7">
        <w:rPr>
          <w:rFonts w:ascii="Times New Roman" w:hAnsi="Times New Roman" w:cs="Times New Roman"/>
          <w:bCs/>
          <w:sz w:val="24"/>
          <w:szCs w:val="24"/>
        </w:rPr>
        <w:t>, приводит к формулировке стандартов с учетом условий труда и организационных контекстов, в которых выполняется трудовая деятельность/трудовые задания. Схожие подходы используются в Бельгии (Валлония).</w:t>
      </w:r>
    </w:p>
    <w:p w:rsidR="00BB60DB" w:rsidRPr="008D2FC7" w:rsidRDefault="00BB60DB" w:rsidP="00BB60D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FC7">
        <w:rPr>
          <w:rFonts w:ascii="Times New Roman" w:hAnsi="Times New Roman" w:cs="Times New Roman"/>
          <w:bCs/>
          <w:sz w:val="24"/>
          <w:szCs w:val="24"/>
        </w:rPr>
        <w:t>В Германии понятие «компетенции действия» (Handlungskompetenz) связано с понятием профессия (Beruf), предметно-ориентировано и отражает способность человека действовать адекватно и социально ответственно. Аспекты Handlungskompetenz включают в себя: предметную компетенцию (Fachkompetenz), личностную компетенцию (Personalkompetenz), методическую компетенцию (Methodenkompetenz) и социальную компетенцию (Sozialkompetenz). Профессии объединяются в области деятельности, с которыми связаны умения и знания, и таким образом обеспечивается связь различных аспектов компетенции. При подобном холистическом понимании компетенции, знание трудовых процессов (Arbeitsprozesswissen) становится важной частью профессиональной компетенции, а отражение и анализ таких знаний становятся основой при разработке образовательных стандартов.  Подобные подходы используются в Швейцарии и Австрии, где системы профессионального образования реализуют немецкую модель.</w:t>
      </w:r>
    </w:p>
    <w:p w:rsidR="00BB60DB" w:rsidRPr="008D2FC7" w:rsidRDefault="00BB60DB" w:rsidP="00BB60D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FC7">
        <w:rPr>
          <w:rFonts w:ascii="Times New Roman" w:hAnsi="Times New Roman" w:cs="Times New Roman"/>
          <w:bCs/>
          <w:sz w:val="24"/>
          <w:szCs w:val="24"/>
        </w:rPr>
        <w:t xml:space="preserve">Связь </w:t>
      </w:r>
      <w:r>
        <w:rPr>
          <w:rFonts w:ascii="Times New Roman" w:hAnsi="Times New Roman" w:cs="Times New Roman"/>
          <w:bCs/>
          <w:sz w:val="24"/>
          <w:szCs w:val="24"/>
        </w:rPr>
        <w:t>ПС</w:t>
      </w:r>
      <w:r w:rsidRPr="008D2FC7">
        <w:rPr>
          <w:rFonts w:ascii="Times New Roman" w:hAnsi="Times New Roman" w:cs="Times New Roman"/>
          <w:bCs/>
          <w:sz w:val="24"/>
          <w:szCs w:val="24"/>
        </w:rPr>
        <w:t xml:space="preserve"> и квалификаций в разных странах обеспечивается по-разному. В ряде стран </w:t>
      </w:r>
      <w:r>
        <w:rPr>
          <w:rFonts w:ascii="Times New Roman" w:hAnsi="Times New Roman" w:cs="Times New Roman"/>
          <w:bCs/>
          <w:sz w:val="24"/>
          <w:szCs w:val="24"/>
        </w:rPr>
        <w:t>ПС</w:t>
      </w:r>
      <w:r w:rsidRPr="008D2FC7">
        <w:rPr>
          <w:rFonts w:ascii="Times New Roman" w:hAnsi="Times New Roman" w:cs="Times New Roman"/>
          <w:bCs/>
          <w:sz w:val="24"/>
          <w:szCs w:val="24"/>
        </w:rPr>
        <w:t xml:space="preserve"> разрабатываются отдельно и выполняют функцию классификации профессиональных областей, с которыми могут соотноситься различные квалификации и один или несколько стандартов. Типичный пример таких стандартов наблюдается в Великобритании. Стандарты такого типа характерны для систем, относящихся к либеральному типу регулирования, где существуют различные структуры, имеющие полномочия реализовывать программы, приводящие к присуждению квалификаций.</w:t>
      </w:r>
    </w:p>
    <w:p w:rsidR="00BB60DB" w:rsidRPr="008D2FC7" w:rsidRDefault="00BB60DB" w:rsidP="00BB60D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FC7">
        <w:rPr>
          <w:rFonts w:ascii="Times New Roman" w:hAnsi="Times New Roman" w:cs="Times New Roman"/>
          <w:bCs/>
          <w:sz w:val="24"/>
          <w:szCs w:val="24"/>
        </w:rPr>
        <w:t xml:space="preserve">Другая группа стран включает в себя страны, где разработка </w:t>
      </w:r>
      <w:r>
        <w:rPr>
          <w:rFonts w:ascii="Times New Roman" w:hAnsi="Times New Roman" w:cs="Times New Roman"/>
          <w:bCs/>
          <w:sz w:val="24"/>
          <w:szCs w:val="24"/>
        </w:rPr>
        <w:t>ПС</w:t>
      </w:r>
      <w:r w:rsidRPr="0079623D">
        <w:rPr>
          <w:rFonts w:ascii="Times New Roman" w:hAnsi="Times New Roman" w:cs="Times New Roman"/>
          <w:bCs/>
          <w:iCs/>
          <w:sz w:val="24"/>
          <w:szCs w:val="24"/>
        </w:rPr>
        <w:t>интегрирована</w:t>
      </w:r>
      <w:r w:rsidRPr="008D2FC7">
        <w:rPr>
          <w:rFonts w:ascii="Times New Roman" w:hAnsi="Times New Roman" w:cs="Times New Roman"/>
          <w:bCs/>
          <w:sz w:val="24"/>
          <w:szCs w:val="24"/>
        </w:rPr>
        <w:t xml:space="preserve"> с процессом проектирования образовательных стандартов. При разработке каждой квалификации в рамках первого этапа разрабатываются </w:t>
      </w:r>
      <w:r>
        <w:rPr>
          <w:rFonts w:ascii="Times New Roman" w:hAnsi="Times New Roman" w:cs="Times New Roman"/>
          <w:bCs/>
          <w:sz w:val="24"/>
          <w:szCs w:val="24"/>
        </w:rPr>
        <w:t>ПС</w:t>
      </w:r>
      <w:r w:rsidRPr="008D2FC7">
        <w:rPr>
          <w:rFonts w:ascii="Times New Roman" w:hAnsi="Times New Roman" w:cs="Times New Roman"/>
          <w:bCs/>
          <w:sz w:val="24"/>
          <w:szCs w:val="24"/>
        </w:rPr>
        <w:t>, которые служат основой для образовательных стандартов и стандартов оценки. Эта модель характерна для стран с государственной моделью регулирования. К этой группе относится большинство стран континентальной Европы.</w:t>
      </w:r>
    </w:p>
    <w:p w:rsidR="00BB60DB" w:rsidRPr="008D2FC7" w:rsidRDefault="00BB60DB" w:rsidP="00BB60D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FC7">
        <w:rPr>
          <w:rFonts w:ascii="Times New Roman" w:hAnsi="Times New Roman" w:cs="Times New Roman"/>
          <w:bCs/>
          <w:sz w:val="24"/>
          <w:szCs w:val="24"/>
        </w:rPr>
        <w:t xml:space="preserve">В третью группу стран входят страны, где реализуется смешанная модель регулирования. Во Франции и Бельгии, например, существуют два типа </w:t>
      </w:r>
      <w:r>
        <w:rPr>
          <w:rFonts w:ascii="Times New Roman" w:hAnsi="Times New Roman" w:cs="Times New Roman"/>
          <w:bCs/>
          <w:sz w:val="24"/>
          <w:szCs w:val="24"/>
        </w:rPr>
        <w:t>ПС</w:t>
      </w:r>
      <w:r w:rsidRPr="008D2FC7">
        <w:rPr>
          <w:rFonts w:ascii="Times New Roman" w:hAnsi="Times New Roman" w:cs="Times New Roman"/>
          <w:bCs/>
          <w:sz w:val="24"/>
          <w:szCs w:val="24"/>
        </w:rPr>
        <w:t>, а именно те, которые описывают трудовую деятельность, подлежащую выполнению держателем квалификации (стандарт деятельности - référentield’activité), и те, которые разрабатываются и используются в сфере труда и занятости (стандарты профессий - référentielmétier) и включены в так называемый Перечень профессий и занятий (RépertoireOpérationneldesMétiersetdesEmplois). Структуры, присуждающие квалификации, разрабатывают стандарты деятельности (référentield’activité), соотносимые с одним или несколькими стандартами профессий (référentielmétier).</w:t>
      </w:r>
    </w:p>
    <w:p w:rsidR="00BB60DB" w:rsidRPr="008D2FC7" w:rsidRDefault="00BB60DB" w:rsidP="00BB60D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FC7">
        <w:rPr>
          <w:rFonts w:ascii="Times New Roman" w:hAnsi="Times New Roman" w:cs="Times New Roman"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дополнительным </w:t>
      </w:r>
      <w:r w:rsidRPr="008D2FC7">
        <w:rPr>
          <w:rFonts w:ascii="Times New Roman" w:hAnsi="Times New Roman" w:cs="Times New Roman"/>
          <w:bCs/>
          <w:sz w:val="24"/>
          <w:szCs w:val="24"/>
        </w:rPr>
        <w:t xml:space="preserve">элементам </w:t>
      </w:r>
      <w:r>
        <w:rPr>
          <w:rFonts w:ascii="Times New Roman" w:hAnsi="Times New Roman" w:cs="Times New Roman"/>
          <w:bCs/>
          <w:sz w:val="24"/>
          <w:szCs w:val="24"/>
        </w:rPr>
        <w:t>ПС, оказывающим влияние на разработку ОПОП</w:t>
      </w:r>
      <w:r w:rsidR="007602ED">
        <w:rPr>
          <w:rFonts w:ascii="Times New Roman" w:hAnsi="Times New Roman" w:cs="Times New Roman"/>
          <w:bCs/>
          <w:sz w:val="24"/>
          <w:szCs w:val="24"/>
        </w:rPr>
        <w:t>ВО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8D2FC7">
        <w:rPr>
          <w:rFonts w:ascii="Times New Roman" w:hAnsi="Times New Roman" w:cs="Times New Roman"/>
          <w:bCs/>
          <w:sz w:val="24"/>
          <w:szCs w:val="24"/>
        </w:rPr>
        <w:t xml:space="preserve"> можно также отнести:</w:t>
      </w:r>
    </w:p>
    <w:p w:rsidR="00BB60DB" w:rsidRPr="008D2FC7" w:rsidRDefault="00BB60DB" w:rsidP="00BB60D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C7">
        <w:rPr>
          <w:rFonts w:ascii="Times New Roman" w:hAnsi="Times New Roman" w:cs="Times New Roman"/>
          <w:bCs/>
          <w:sz w:val="24"/>
          <w:szCs w:val="24"/>
        </w:rPr>
        <w:t>- с</w:t>
      </w:r>
      <w:r w:rsidRPr="008D2FC7">
        <w:rPr>
          <w:rFonts w:ascii="Times New Roman" w:hAnsi="Times New Roman" w:cs="Times New Roman"/>
          <w:sz w:val="24"/>
          <w:szCs w:val="24"/>
        </w:rPr>
        <w:t>сылки на другие стандарты</w:t>
      </w:r>
      <w:r>
        <w:rPr>
          <w:rFonts w:ascii="Times New Roman" w:hAnsi="Times New Roman" w:cs="Times New Roman"/>
          <w:sz w:val="24"/>
          <w:szCs w:val="24"/>
        </w:rPr>
        <w:t xml:space="preserve"> для установления </w:t>
      </w:r>
      <w:r w:rsidRPr="008D2FC7">
        <w:rPr>
          <w:rFonts w:ascii="Times New Roman" w:hAnsi="Times New Roman" w:cs="Times New Roman"/>
          <w:sz w:val="24"/>
          <w:szCs w:val="24"/>
        </w:rPr>
        <w:t>взаимодейств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8D2FC7">
        <w:rPr>
          <w:rFonts w:ascii="Times New Roman" w:hAnsi="Times New Roman" w:cs="Times New Roman"/>
          <w:sz w:val="24"/>
          <w:szCs w:val="24"/>
        </w:rPr>
        <w:t xml:space="preserve"> с другими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D2FC7">
        <w:rPr>
          <w:rFonts w:ascii="Times New Roman" w:hAnsi="Times New Roman" w:cs="Times New Roman"/>
          <w:sz w:val="24"/>
          <w:szCs w:val="24"/>
        </w:rPr>
        <w:t>тандартами той же или другой группы;</w:t>
      </w:r>
    </w:p>
    <w:p w:rsidR="00BB60DB" w:rsidRPr="008D2FC7" w:rsidRDefault="00BB60DB" w:rsidP="00BB60D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C7">
        <w:rPr>
          <w:rFonts w:ascii="Times New Roman" w:hAnsi="Times New Roman" w:cs="Times New Roman"/>
          <w:sz w:val="24"/>
          <w:szCs w:val="24"/>
        </w:rPr>
        <w:t>- ссылки на пр</w:t>
      </w:r>
      <w:r>
        <w:rPr>
          <w:rFonts w:ascii="Times New Roman" w:hAnsi="Times New Roman" w:cs="Times New Roman"/>
          <w:sz w:val="24"/>
          <w:szCs w:val="24"/>
        </w:rPr>
        <w:t>офессиональные</w:t>
      </w:r>
      <w:r w:rsidRPr="008D2FC7">
        <w:rPr>
          <w:rFonts w:ascii="Times New Roman" w:hAnsi="Times New Roman" w:cs="Times New Roman"/>
          <w:sz w:val="24"/>
          <w:szCs w:val="24"/>
        </w:rPr>
        <w:t xml:space="preserve"> кодексы, регулирующие рамки,</w:t>
      </w:r>
      <w:r>
        <w:rPr>
          <w:rFonts w:ascii="Times New Roman" w:hAnsi="Times New Roman" w:cs="Times New Roman"/>
          <w:sz w:val="24"/>
          <w:szCs w:val="24"/>
        </w:rPr>
        <w:t xml:space="preserve"> иное отраслевое</w:t>
      </w:r>
      <w:r w:rsidRPr="008D2FC7">
        <w:rPr>
          <w:rFonts w:ascii="Times New Roman" w:hAnsi="Times New Roman" w:cs="Times New Roman"/>
          <w:sz w:val="24"/>
          <w:szCs w:val="24"/>
        </w:rPr>
        <w:t xml:space="preserve"> законодательство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60DB" w:rsidRPr="008D2FC7" w:rsidRDefault="00BB60DB" w:rsidP="00BB60D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ценностные установки, </w:t>
      </w:r>
      <w:r w:rsidRPr="008D2FC7">
        <w:rPr>
          <w:rFonts w:ascii="Times New Roman" w:hAnsi="Times New Roman" w:cs="Times New Roman"/>
          <w:sz w:val="24"/>
          <w:szCs w:val="24"/>
        </w:rPr>
        <w:t>важны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D2FC7">
        <w:rPr>
          <w:rFonts w:ascii="Times New Roman" w:hAnsi="Times New Roman" w:cs="Times New Roman"/>
          <w:sz w:val="24"/>
          <w:szCs w:val="24"/>
        </w:rPr>
        <w:t xml:space="preserve"> для некоторых групп </w:t>
      </w:r>
      <w:r>
        <w:rPr>
          <w:rFonts w:ascii="Times New Roman" w:hAnsi="Times New Roman" w:cs="Times New Roman"/>
          <w:sz w:val="24"/>
          <w:szCs w:val="24"/>
        </w:rPr>
        <w:t>ПС</w:t>
      </w:r>
      <w:r w:rsidRPr="008D2FC7">
        <w:rPr>
          <w:rFonts w:ascii="Times New Roman" w:hAnsi="Times New Roman" w:cs="Times New Roman"/>
          <w:sz w:val="24"/>
          <w:szCs w:val="24"/>
        </w:rPr>
        <w:t xml:space="preserve">, особенно для тех, которые относятся к областям ухода и социальной работы. Этика и ценности в контексте </w:t>
      </w:r>
      <w:r>
        <w:rPr>
          <w:rFonts w:ascii="Times New Roman" w:hAnsi="Times New Roman" w:cs="Times New Roman"/>
          <w:sz w:val="24"/>
          <w:szCs w:val="24"/>
        </w:rPr>
        <w:t>ПС</w:t>
      </w:r>
      <w:r w:rsidRPr="008D2FC7">
        <w:rPr>
          <w:rFonts w:ascii="Times New Roman" w:hAnsi="Times New Roman" w:cs="Times New Roman"/>
          <w:sz w:val="24"/>
          <w:szCs w:val="24"/>
        </w:rPr>
        <w:t xml:space="preserve"> относятся к этической рамке для реализации профессиональной роли;</w:t>
      </w:r>
    </w:p>
    <w:p w:rsidR="00BB60DB" w:rsidRPr="008D2FC7" w:rsidRDefault="00BB60DB" w:rsidP="00BB60DB">
      <w:pPr>
        <w:tabs>
          <w:tab w:val="left" w:pos="56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2FC7">
        <w:rPr>
          <w:rFonts w:ascii="Times New Roman" w:hAnsi="Times New Roman" w:cs="Times New Roman"/>
          <w:sz w:val="24"/>
          <w:szCs w:val="24"/>
        </w:rPr>
        <w:t>- нормы поведения.</w:t>
      </w:r>
    </w:p>
    <w:p w:rsidR="00BB60DB" w:rsidRDefault="00BB60DB" w:rsidP="00BB60DB">
      <w:pPr>
        <w:pStyle w:val="af2"/>
        <w:tabs>
          <w:tab w:val="left" w:pos="567"/>
          <w:tab w:val="left" w:pos="720"/>
        </w:tabs>
        <w:spacing w:line="360" w:lineRule="auto"/>
        <w:ind w:firstLine="709"/>
        <w:jc w:val="both"/>
        <w:rPr>
          <w:b w:val="0"/>
        </w:rPr>
      </w:pPr>
      <w:r>
        <w:rPr>
          <w:b w:val="0"/>
        </w:rPr>
        <w:t>На основе анализа ПС формируются требования к компетенции</w:t>
      </w:r>
      <w:r w:rsidRPr="00D00EC1">
        <w:rPr>
          <w:b w:val="0"/>
        </w:rPr>
        <w:t xml:space="preserve">, что </w:t>
      </w:r>
      <w:r>
        <w:rPr>
          <w:b w:val="0"/>
        </w:rPr>
        <w:t>предусматривает</w:t>
      </w:r>
      <w:r w:rsidRPr="00D00EC1">
        <w:rPr>
          <w:b w:val="0"/>
        </w:rPr>
        <w:t xml:space="preserve"> «выходные параметры»/результаты обучения</w:t>
      </w:r>
      <w:r>
        <w:rPr>
          <w:b w:val="0"/>
        </w:rPr>
        <w:t>,т.е.</w:t>
      </w:r>
      <w:r w:rsidRPr="00D00EC1">
        <w:rPr>
          <w:b w:val="0"/>
        </w:rPr>
        <w:t xml:space="preserve"> то, что будет знать, понимать и уметь делать выпускник после завершения обучения (формального, неформального, спонтанного/самообразования).</w:t>
      </w:r>
    </w:p>
    <w:p w:rsidR="00BB60DB" w:rsidRDefault="00BB60DB" w:rsidP="00BB60DB">
      <w:pPr>
        <w:pStyle w:val="af2"/>
        <w:tabs>
          <w:tab w:val="left" w:pos="567"/>
          <w:tab w:val="left" w:pos="720"/>
        </w:tabs>
        <w:spacing w:line="360" w:lineRule="auto"/>
        <w:ind w:firstLine="709"/>
        <w:jc w:val="both"/>
        <w:rPr>
          <w:b w:val="0"/>
        </w:rPr>
      </w:pPr>
      <w:r>
        <w:rPr>
          <w:b w:val="0"/>
        </w:rPr>
        <w:t>Если профессиональные компетенции напрямую связаны с профессиональной деятельностью и регламентируются требованиями ПС, то универсальные и общепрофессиональные компетенции характеризуют квалификационный уровень, требуемый для данного работника.</w:t>
      </w:r>
    </w:p>
    <w:p w:rsidR="00BB60DB" w:rsidRPr="00EC1FB0" w:rsidRDefault="00BB60DB" w:rsidP="00BB60DB">
      <w:pPr>
        <w:pStyle w:val="af2"/>
        <w:tabs>
          <w:tab w:val="left" w:pos="567"/>
          <w:tab w:val="left" w:pos="720"/>
        </w:tabs>
        <w:spacing w:line="360" w:lineRule="auto"/>
        <w:ind w:firstLine="709"/>
        <w:jc w:val="both"/>
        <w:rPr>
          <w:b w:val="0"/>
        </w:rPr>
      </w:pPr>
      <w:r w:rsidRPr="00EC1FB0">
        <w:rPr>
          <w:b w:val="0"/>
        </w:rPr>
        <w:t>Новые квалификационные требования к специалистамобусловлены следующими факторами:</w:t>
      </w:r>
    </w:p>
    <w:p w:rsidR="00BB60DB" w:rsidRPr="00EC1FB0" w:rsidRDefault="00BB60DB" w:rsidP="00BB60DB">
      <w:pPr>
        <w:pStyle w:val="af2"/>
        <w:tabs>
          <w:tab w:val="left" w:pos="567"/>
          <w:tab w:val="left" w:pos="720"/>
        </w:tabs>
        <w:spacing w:line="360" w:lineRule="auto"/>
        <w:ind w:firstLine="709"/>
        <w:jc w:val="both"/>
        <w:rPr>
          <w:b w:val="0"/>
        </w:rPr>
      </w:pPr>
      <w:r w:rsidRPr="00EC1FB0">
        <w:rPr>
          <w:b w:val="0"/>
        </w:rPr>
        <w:t>- включенностью в междисциплинарные многоуровневые исследования и инжиниринг;</w:t>
      </w:r>
    </w:p>
    <w:p w:rsidR="00BB60DB" w:rsidRPr="00EC1FB0" w:rsidRDefault="00BB60DB" w:rsidP="00BB60DB">
      <w:pPr>
        <w:pStyle w:val="af2"/>
        <w:tabs>
          <w:tab w:val="left" w:pos="567"/>
          <w:tab w:val="left" w:pos="720"/>
        </w:tabs>
        <w:spacing w:line="360" w:lineRule="auto"/>
        <w:ind w:firstLine="709"/>
        <w:jc w:val="both"/>
        <w:rPr>
          <w:b w:val="0"/>
        </w:rPr>
      </w:pPr>
      <w:r w:rsidRPr="00EC1FB0">
        <w:rPr>
          <w:b w:val="0"/>
        </w:rPr>
        <w:t>- повсеместным использованием современных инструментов компьютерного проектирования;</w:t>
      </w:r>
    </w:p>
    <w:p w:rsidR="00BB60DB" w:rsidRPr="00EC1FB0" w:rsidRDefault="00BB60DB" w:rsidP="00BB60DB">
      <w:pPr>
        <w:pStyle w:val="af2"/>
        <w:tabs>
          <w:tab w:val="left" w:pos="567"/>
          <w:tab w:val="left" w:pos="720"/>
        </w:tabs>
        <w:spacing w:line="360" w:lineRule="auto"/>
        <w:ind w:firstLine="709"/>
        <w:jc w:val="both"/>
        <w:rPr>
          <w:b w:val="0"/>
        </w:rPr>
      </w:pPr>
      <w:r w:rsidRPr="00EC1FB0">
        <w:rPr>
          <w:b w:val="0"/>
        </w:rPr>
        <w:t>- использованием «цифровых прототипов», позволяющих исключить из процесса разработки изделий создание дорогостоящих натурных моделей-прототипов;</w:t>
      </w:r>
    </w:p>
    <w:p w:rsidR="00BB60DB" w:rsidRPr="00EC1FB0" w:rsidRDefault="00BB60DB" w:rsidP="00BB60DB">
      <w:pPr>
        <w:pStyle w:val="af2"/>
        <w:tabs>
          <w:tab w:val="left" w:pos="567"/>
          <w:tab w:val="left" w:pos="720"/>
        </w:tabs>
        <w:spacing w:line="360" w:lineRule="auto"/>
        <w:ind w:firstLine="709"/>
        <w:jc w:val="both"/>
        <w:rPr>
          <w:b w:val="0"/>
        </w:rPr>
      </w:pPr>
      <w:r w:rsidRPr="00EC1FB0">
        <w:rPr>
          <w:b w:val="0"/>
        </w:rPr>
        <w:tab/>
        <w:t>- широким распространением ERP-систем, обеспечивающих планирование и управление ресурсами предприятия, MES-систем -  корпоративных систем управления производством на уровне цеха, CRM-систем - систем управления взаимоотношениями с заказчиками.</w:t>
      </w:r>
    </w:p>
    <w:p w:rsidR="00BB60DB" w:rsidRDefault="00BB60DB" w:rsidP="00BB60DB">
      <w:pPr>
        <w:pStyle w:val="af2"/>
        <w:tabs>
          <w:tab w:val="left" w:pos="567"/>
          <w:tab w:val="left" w:pos="720"/>
        </w:tabs>
        <w:spacing w:line="360" w:lineRule="auto"/>
        <w:ind w:firstLine="709"/>
        <w:jc w:val="both"/>
        <w:rPr>
          <w:b w:val="0"/>
        </w:rPr>
      </w:pPr>
      <w:r>
        <w:rPr>
          <w:b w:val="0"/>
        </w:rPr>
        <w:t>Следует отметить, что наряду с требованиями ПС проектирование результатов освоения образовательной программы для базовой и вариативной частей ОПОП осуществляется на основе комплексного анализа рынка труда, а также с учетом структуры спроса в соответствующих видах профессиональной деятельности, описание которых приведено в разделе 1.</w:t>
      </w:r>
    </w:p>
    <w:p w:rsidR="00BB60DB" w:rsidRPr="00E35750" w:rsidRDefault="00BB60DB" w:rsidP="00BB60DB">
      <w:pPr>
        <w:pStyle w:val="af2"/>
        <w:tabs>
          <w:tab w:val="left" w:pos="567"/>
          <w:tab w:val="left" w:pos="720"/>
        </w:tabs>
        <w:spacing w:line="360" w:lineRule="auto"/>
        <w:ind w:firstLine="709"/>
        <w:jc w:val="both"/>
        <w:rPr>
          <w:b w:val="0"/>
          <w:u w:val="single"/>
        </w:rPr>
      </w:pPr>
      <w:r w:rsidRPr="00E35750">
        <w:rPr>
          <w:b w:val="0"/>
          <w:u w:val="single"/>
        </w:rPr>
        <w:t xml:space="preserve">Таким образом, при проектировании результатов освоения </w:t>
      </w:r>
      <w:r>
        <w:rPr>
          <w:b w:val="0"/>
          <w:u w:val="single"/>
        </w:rPr>
        <w:t>ОПОП</w:t>
      </w:r>
      <w:r w:rsidR="00FC23DC">
        <w:rPr>
          <w:b w:val="0"/>
          <w:u w:val="single"/>
        </w:rPr>
        <w:t xml:space="preserve"> </w:t>
      </w:r>
      <w:r w:rsidR="007602ED">
        <w:rPr>
          <w:b w:val="0"/>
          <w:u w:val="single"/>
        </w:rPr>
        <w:t>ВО</w:t>
      </w:r>
      <w:r w:rsidR="00FC23DC">
        <w:rPr>
          <w:b w:val="0"/>
          <w:u w:val="single"/>
        </w:rPr>
        <w:t xml:space="preserve"> работа</w:t>
      </w:r>
      <w:r w:rsidRPr="00E35750">
        <w:rPr>
          <w:b w:val="0"/>
          <w:u w:val="single"/>
        </w:rPr>
        <w:t xml:space="preserve"> разработчиков включает в себя </w:t>
      </w:r>
      <w:r w:rsidR="00FC23DC">
        <w:rPr>
          <w:b w:val="0"/>
          <w:u w:val="single"/>
        </w:rPr>
        <w:t>проведение следующих действий:</w:t>
      </w:r>
    </w:p>
    <w:p w:rsidR="00BB60DB" w:rsidRPr="00F12DF6" w:rsidRDefault="00BB60DB" w:rsidP="00225B5B">
      <w:pPr>
        <w:numPr>
          <w:ilvl w:val="0"/>
          <w:numId w:val="1"/>
        </w:numPr>
        <w:tabs>
          <w:tab w:val="clear" w:pos="1140"/>
          <w:tab w:val="num" w:pos="142"/>
          <w:tab w:val="num" w:pos="36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назначение образовательной программы на основе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формулировки, 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 экспертным профессионально-педагогическим сообществом при разработке</w:t>
      </w:r>
      <w:r w:rsidR="00FC2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ПООП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базируя 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исси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образовательной организации;</w:t>
      </w:r>
    </w:p>
    <w:p w:rsidR="00BB60DB" w:rsidRPr="00F12DF6" w:rsidRDefault="00BB60DB" w:rsidP="00225B5B">
      <w:pPr>
        <w:numPr>
          <w:ilvl w:val="0"/>
          <w:numId w:val="1"/>
        </w:numPr>
        <w:tabs>
          <w:tab w:val="clear" w:pos="1140"/>
          <w:tab w:val="num" w:pos="142"/>
          <w:tab w:val="num" w:pos="36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установит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общественную и личностную значимость программы, определит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потенциальные области профессиональной деятельности выпускников программы, проанализир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овать</w:t>
      </w:r>
      <w:r w:rsidR="00FC2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ПС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, относящиеся к выбранной направленности (профил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) путем ориентации на область (области) профессиональной 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ятельности (при наличии), и выб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ать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 из них, которые имеют непосредственное отношение к будущей профессиональной деятельности выпускника образовательной программы; </w:t>
      </w:r>
    </w:p>
    <w:p w:rsidR="00BB60DB" w:rsidRPr="00F12DF6" w:rsidRDefault="00BB60DB" w:rsidP="00225B5B">
      <w:pPr>
        <w:pStyle w:val="a3"/>
        <w:numPr>
          <w:ilvl w:val="0"/>
          <w:numId w:val="1"/>
        </w:numPr>
        <w:shd w:val="clear" w:color="auto" w:fill="FFFFFF"/>
        <w:tabs>
          <w:tab w:val="clear" w:pos="1140"/>
          <w:tab w:val="num" w:pos="142"/>
          <w:tab w:val="left" w:pos="851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</w:pP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сформир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овать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рабочую группу, включающую </w:t>
      </w: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представителей профессорско-преподавательского состава образовательной организации, высококвалифицированных методистов, представителей объединений и ассоциаций предприятий и организаций по приоритетным для образовательной организации областям профессиональной деятельности, в том числе представителей советов по профессиональным квалификациям, территориальных предприятий и организаций, осуществляющих трудоустройство выпускников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образовательной </w:t>
      </w: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высшего образования</w:t>
      </w:r>
      <w:r w:rsidRPr="00F12DF6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 в соответствующих областях профессиональной деятельности;</w:t>
      </w:r>
    </w:p>
    <w:p w:rsidR="00BB60DB" w:rsidRPr="00F12DF6" w:rsidRDefault="00BB60DB" w:rsidP="00225B5B">
      <w:pPr>
        <w:numPr>
          <w:ilvl w:val="0"/>
          <w:numId w:val="1"/>
        </w:numPr>
        <w:tabs>
          <w:tab w:val="clear" w:pos="1140"/>
          <w:tab w:val="num" w:pos="14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прове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сти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анализ приоритетов государственной политики в области развития ключевых компетенций цифровой экономики по выбранной области профессиональной деятельности, развития компетенций будущего в рамках выбранного направления (специальности)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высшего образования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B60DB" w:rsidRPr="00F12DF6" w:rsidRDefault="00BB60DB" w:rsidP="00225B5B">
      <w:pPr>
        <w:numPr>
          <w:ilvl w:val="0"/>
          <w:numId w:val="1"/>
        </w:numPr>
        <w:tabs>
          <w:tab w:val="clear" w:pos="1140"/>
          <w:tab w:val="num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направленность (профиль) 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выбрав из предлагаемых в ПООП, в том числе определить ориентацию программы в сторону академической или практико-ориентированной (прикладной) особенности подготовки выпускников на основе анализа областей профессиональной деятельности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ПС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окончательный перечень которых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формируется на основе спектра, установленного ФГОС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ВО,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совместно с потенциальными заказчиками кадров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Дополнительно следует учесть, что п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ри разработке и реализации конкретной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ОП</w:t>
      </w:r>
      <w:r w:rsidR="00760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ПС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могут отбираться как из приложения к ФГОС ВО, так и из реестра ПС в зависимости от направленности (профиля)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 </w:t>
      </w:r>
      <w:r w:rsidR="00760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и перечня задач профессиональной деятельности, к выполнению которых готовится выпускник;</w:t>
      </w:r>
    </w:p>
    <w:p w:rsidR="00BB60DB" w:rsidRPr="00F12DF6" w:rsidRDefault="00BB60DB" w:rsidP="00225B5B">
      <w:pPr>
        <w:numPr>
          <w:ilvl w:val="0"/>
          <w:numId w:val="1"/>
        </w:numPr>
        <w:tabs>
          <w:tab w:val="clear" w:pos="1140"/>
          <w:tab w:val="num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выбора ПС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вошедшего в приложение к ФГОС ВО, заполнит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таблицу с указанием ОТФ и (или) ТФ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 учетом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подготовки к данной профессиональной деятельности в рамках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ОП</w:t>
      </w:r>
      <w:r w:rsidR="007602ED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соответствующего уровня образования; </w:t>
      </w:r>
    </w:p>
    <w:p w:rsidR="00BB60DB" w:rsidRPr="00F12DF6" w:rsidRDefault="00BB60DB" w:rsidP="00225B5B">
      <w:pPr>
        <w:numPr>
          <w:ilvl w:val="0"/>
          <w:numId w:val="1"/>
        </w:numPr>
        <w:tabs>
          <w:tab w:val="clear" w:pos="1140"/>
          <w:tab w:val="num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(основные) тип</w:t>
      </w:r>
      <w:r w:rsidR="00760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7602E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задач профессиональной деятельности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решаемые выпускниками программы из списка предлагаем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ПООП</w:t>
      </w:r>
      <w:r w:rsidR="007602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602ED">
        <w:rPr>
          <w:rFonts w:ascii="Times New Roman" w:hAnsi="Times New Roman" w:cs="Times New Roman"/>
          <w:color w:val="000000" w:themeColor="text1"/>
          <w:sz w:val="24"/>
          <w:szCs w:val="24"/>
        </w:rPr>
        <w:t>Иные типы задач</w:t>
      </w:r>
      <w:r w:rsidR="00FC2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профессиональной деятельности</w:t>
      </w:r>
      <w:r w:rsidRPr="00760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необходимости) могут вводиться в ОПОП и имеют произвольные формулировки.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При этом рекомендуется использовать одинаковую терминологию для обозначения сходных типов задач в рамках одной укрупнённой группы направлений подготовки и специальностей и (или) одной области образования;</w:t>
      </w:r>
    </w:p>
    <w:p w:rsidR="00BB60DB" w:rsidRPr="00F12DF6" w:rsidRDefault="00BB60DB" w:rsidP="00225B5B">
      <w:pPr>
        <w:numPr>
          <w:ilvl w:val="0"/>
          <w:numId w:val="1"/>
        </w:numPr>
        <w:tabs>
          <w:tab w:val="clear" w:pos="1140"/>
          <w:tab w:val="num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перечень основных объектов (или областей знаний) (в случае необходимости);</w:t>
      </w:r>
    </w:p>
    <w:p w:rsidR="00BB60DB" w:rsidRPr="00F12DF6" w:rsidRDefault="00BB60DB" w:rsidP="00225B5B">
      <w:pPr>
        <w:numPr>
          <w:ilvl w:val="0"/>
          <w:numId w:val="1"/>
        </w:numPr>
        <w:tabs>
          <w:tab w:val="clear" w:pos="1140"/>
          <w:tab w:val="num" w:pos="14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для определения прогнозов развития профессиональных компетенций выпускников в разрезе динамики изменений основных признаков компетенции в перспективе необходимо прове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сти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оценку спектра профессиональных компетенций по профилю программы с использованием форсайт-сессий и готовых ресурсов в виде атласов профессий, размещаемых на открытых платформах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введения дополнительных профессиональных компетенций;</w:t>
      </w:r>
    </w:p>
    <w:p w:rsidR="00BB60DB" w:rsidRPr="00F12DF6" w:rsidRDefault="00BB60DB" w:rsidP="00225B5B">
      <w:pPr>
        <w:numPr>
          <w:ilvl w:val="0"/>
          <w:numId w:val="1"/>
        </w:numPr>
        <w:tabs>
          <w:tab w:val="clear" w:pos="1140"/>
          <w:tab w:val="num" w:pos="14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прове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сти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анализ компетенций, разработанных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оюзом «Молодые профессионалы (Ворлдскиллс Россия)» для организации Национальн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межвузовск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чемпионат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«Молодые профессионалы» (Ворлдскиллс Россия), родственных выбранному направлению подготовки (специальности) с целью введения дополнительных профессиональных компетенций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B60DB" w:rsidRPr="00F12DF6" w:rsidRDefault="00BB60DB" w:rsidP="00225B5B">
      <w:pPr>
        <w:numPr>
          <w:ilvl w:val="0"/>
          <w:numId w:val="1"/>
        </w:numPr>
        <w:tabs>
          <w:tab w:val="clear" w:pos="1140"/>
          <w:tab w:val="num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прове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сти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функциональный анализ обобщённых трудовых функций и трудовых функци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, относящихся к выбранным для разработки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ОП ВО профессиональным стандартам, требований ФГОС ВО, ПООП и выявленных дополнительных профессиональных компетенций, с целью формирования развернутой функциональной карты, наиболее полно отражающей необходимые требования к результатам освоения 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этом необходимо 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учитыва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, что в соответствии с приказом Минтруда 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оссии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.04.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2013 №148 "Об утверждении уровней квалификаций в целях разработки проектов профессиональных стандартов" при отборе трудовых функций необходимо ориентироваться на те трудовые функции, которые соотнесены с уровнем высшего образования: 6 уровень квалификации примерно соответствует образованию уровня бакалавриата, 7 уровень – уровню магистратуры и специалитета, 8 уровень – уровню аспирантуры, ординатуры, ассистентуры);</w:t>
      </w:r>
    </w:p>
    <w:p w:rsidR="00BB60DB" w:rsidRPr="00F12DF6" w:rsidRDefault="00BB60DB" w:rsidP="00225B5B">
      <w:pPr>
        <w:numPr>
          <w:ilvl w:val="0"/>
          <w:numId w:val="1"/>
        </w:numPr>
        <w:tabs>
          <w:tab w:val="clear" w:pos="1140"/>
          <w:tab w:val="num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перенес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тив содержание ОПОП </w:t>
      </w:r>
      <w:r w:rsidR="009331F4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r w:rsidR="00FC2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универсальные</w:t>
      </w:r>
      <w:r w:rsidR="00513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общепрофессиональные компетенции из ФГОС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и профессиональные компетенции, отнесенные к обязательным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ПООП (в рамках ПООП профессиональные компетенции могут быть установлены обязательными и (или) рекомендуемыми),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дополнит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необходимости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рекомендуемыми компетенциями (одной или несколькими), а также (по решению образовательной организации) компетенциями, обеспечивающими направленность (профиль) программы с учетом тенденций развития отрасли, трудовых функций из приоритетного перечня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ПС. В случае отсутствияПСпрофессиональные компетенции формируются 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на основе анализа требований к профессиональной деятельности, предъявляемых рынком труда, а также обобщени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отечественного и зарубежного опыта, международных норм и стандартов,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орсайт-сессий, фокус-групп и др.;</w:t>
      </w:r>
    </w:p>
    <w:p w:rsidR="00BB60DB" w:rsidRPr="00F12DF6" w:rsidRDefault="00BB60DB" w:rsidP="00225B5B">
      <w:pPr>
        <w:numPr>
          <w:ilvl w:val="0"/>
          <w:numId w:val="1"/>
        </w:numPr>
        <w:tabs>
          <w:tab w:val="clear" w:pos="1140"/>
          <w:tab w:val="num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систематизир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овать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результаты, полученные по итогам проведенного функционального анализа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применением инструментальных способов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построени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FC2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функциональной карты </w:t>
      </w:r>
      <w:r w:rsidR="00FC2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специалиста и 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высшего образования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B60DB" w:rsidRPr="00F12DF6" w:rsidRDefault="00BB60DB" w:rsidP="00225B5B">
      <w:pPr>
        <w:numPr>
          <w:ilvl w:val="0"/>
          <w:numId w:val="1"/>
        </w:numPr>
        <w:tabs>
          <w:tab w:val="clear" w:pos="1140"/>
          <w:tab w:val="num" w:pos="284"/>
          <w:tab w:val="num" w:pos="36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для каждого результата обучения сформулир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овать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индикаторы (показатели),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определяющие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успешность достижения обучающим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результата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уровня развития компетенций обучения для создания прозрачной системы оценивания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ведения 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текущего контроля успеваемости обучающ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ся, что позволит сформировать соответствующие фонды оценочных средств. Индикаторы достижения компетенций являются обобщенными характеристиками, уточняющими и раскрывающими формулировки компетенций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.Они 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могут быть представлены в виде результатов обучения (конкретных действий, выполняемых выпускником) и должны быть измеряемыми с помощью средств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доступных в образовательном процессе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.И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ндикаторы относятся к отобранным компетенциям и могут быть (по рекомендации ФУМО) разнесены по объектам или областям знани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категориям компетенций с привязкой к требованиям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ПС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случае необходимости);</w:t>
      </w:r>
    </w:p>
    <w:p w:rsidR="00BB60DB" w:rsidRPr="00F12DF6" w:rsidRDefault="00BB60DB" w:rsidP="00225B5B">
      <w:pPr>
        <w:numPr>
          <w:ilvl w:val="0"/>
          <w:numId w:val="1"/>
        </w:numPr>
        <w:tabs>
          <w:tab w:val="clear" w:pos="1140"/>
          <w:tab w:val="num" w:pos="284"/>
          <w:tab w:val="num" w:pos="36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при формировании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 </w:t>
      </w:r>
      <w:r w:rsidR="00CD142F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для универсальных, общепрофессиональных и обязательных профессиональных компетенций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 также 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рекомендуемых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компетенций 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при наличии их в ПООП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следует использовать индикаторы, указанные в ПООП, или,в случае введения в структуру требований к результатам новых компетенций, разработа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индикаторы самостоятельно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909AE" w:rsidRDefault="004909AE" w:rsidP="004909AE">
      <w:pPr>
        <w:tabs>
          <w:tab w:val="num" w:pos="360"/>
        </w:tabs>
        <w:spacing w:after="0" w:line="360" w:lineRule="auto"/>
        <w:ind w:left="7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6230" w:rsidRPr="006F4405" w:rsidRDefault="00CA1D98" w:rsidP="0018598D">
      <w:pPr>
        <w:pStyle w:val="2"/>
        <w:jc w:val="center"/>
        <w:rPr>
          <w:rFonts w:asciiTheme="minorHAnsi" w:hAnsiTheme="minorHAnsi" w:cstheme="minorHAnsi"/>
          <w:color w:val="auto"/>
        </w:rPr>
      </w:pPr>
      <w:bookmarkStart w:id="10" w:name="_Toc528878893"/>
      <w:r w:rsidRPr="006F4405">
        <w:rPr>
          <w:rFonts w:asciiTheme="minorHAnsi" w:hAnsiTheme="minorHAnsi" w:cstheme="minorHAnsi"/>
          <w:color w:val="auto"/>
        </w:rPr>
        <w:t>Этап</w:t>
      </w:r>
      <w:r w:rsidR="00866230" w:rsidRPr="006F4405">
        <w:rPr>
          <w:rFonts w:asciiTheme="minorHAnsi" w:hAnsiTheme="minorHAnsi" w:cstheme="minorHAnsi"/>
          <w:color w:val="auto"/>
        </w:rPr>
        <w:t xml:space="preserve"> III. Разработки проекта </w:t>
      </w:r>
      <w:r w:rsidR="00511FDD" w:rsidRPr="006F4405">
        <w:rPr>
          <w:rFonts w:asciiTheme="minorHAnsi" w:hAnsiTheme="minorHAnsi" w:cstheme="minorHAnsi"/>
          <w:color w:val="auto"/>
        </w:rPr>
        <w:t>основной профессиональной образовательной программы</w:t>
      </w:r>
      <w:bookmarkEnd w:id="10"/>
    </w:p>
    <w:p w:rsidR="00866230" w:rsidRPr="006F4405" w:rsidRDefault="00866230" w:rsidP="0018598D">
      <w:pPr>
        <w:pStyle w:val="3"/>
        <w:jc w:val="center"/>
        <w:rPr>
          <w:rFonts w:asciiTheme="minorHAnsi" w:hAnsiTheme="minorHAnsi" w:cstheme="minorHAnsi"/>
          <w:color w:val="auto"/>
        </w:rPr>
      </w:pPr>
      <w:bookmarkStart w:id="11" w:name="_Toc528878894"/>
      <w:r w:rsidRPr="006F4405">
        <w:rPr>
          <w:rFonts w:asciiTheme="minorHAnsi" w:hAnsiTheme="minorHAnsi" w:cstheme="minorHAnsi"/>
          <w:color w:val="auto"/>
        </w:rPr>
        <w:t>3.1. Проектирование структуры основной образовательной программы</w:t>
      </w:r>
      <w:bookmarkEnd w:id="11"/>
    </w:p>
    <w:p w:rsidR="0018598D" w:rsidRPr="0018598D" w:rsidRDefault="0018598D" w:rsidP="0018598D"/>
    <w:p w:rsidR="00866230" w:rsidRDefault="00866230" w:rsidP="0086623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ст. 2 Федерального закона «Об образовании в Российской Федерации» </w:t>
      </w:r>
      <w:r w:rsidRPr="006C5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 и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отдельных случаях(</w:t>
      </w:r>
      <w:r w:rsidRPr="006C573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предусмотренных Федеральным законом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C5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 аттестации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Комплекс должен быть</w:t>
      </w:r>
      <w:r w:rsidRPr="006C5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6230" w:rsidRDefault="00866230" w:rsidP="0086623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726">
        <w:rPr>
          <w:rFonts w:ascii="Times New Roman" w:hAnsi="Times New Roman" w:cs="Times New Roman"/>
          <w:color w:val="000000" w:themeColor="text1"/>
          <w:sz w:val="24"/>
          <w:szCs w:val="24"/>
        </w:rPr>
        <w:t>При разработке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структуры ОПОП</w:t>
      </w:r>
      <w:r w:rsidR="00CD142F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образовательная организация должна руководствоваться требованиями, предъявляемыми к разработке программы ФГОС соответствующего уровня высшего образования.</w:t>
      </w:r>
    </w:p>
    <w:p w:rsidR="00866230" w:rsidRPr="00CA2D63" w:rsidRDefault="00866230" w:rsidP="0086623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ФГОС ВОпо программам бакалавриата, </w:t>
      </w:r>
      <w:r w:rsidR="00CD14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специалитета и магистратуры </w:t>
      </w:r>
      <w:r w:rsidRPr="00A2539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CA2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одержание высшего образования по </w:t>
      </w:r>
      <w:r w:rsidRPr="00A25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уровням образования </w:t>
      </w:r>
      <w:r w:rsidRPr="00CA2D63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определяется</w:t>
      </w:r>
      <w:r w:rsidRPr="00A25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соответствующей</w:t>
      </w:r>
      <w:r w:rsidRPr="00CA2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A2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разрабатываемой и утверждаемой </w:t>
      </w:r>
      <w:r w:rsidRPr="00A25396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образовательной о</w:t>
      </w:r>
      <w:r w:rsidRPr="00CA2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рганизацией самостоятельно. </w:t>
      </w:r>
    </w:p>
    <w:p w:rsidR="00866230" w:rsidRPr="00CA2D63" w:rsidRDefault="00866230" w:rsidP="0086623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о</w:t>
      </w:r>
      <w:r w:rsidRPr="00CA2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рганизация разрабатывает программу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ФГОС ВО и</w:t>
      </w:r>
      <w:r w:rsidRPr="00CA2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учетом соответствующей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ПООП</w:t>
      </w:r>
      <w:r w:rsidRPr="00CA2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включенной в реестр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ПООП,являющий</w:t>
      </w:r>
      <w:r w:rsidRPr="006C5735">
        <w:rPr>
          <w:rFonts w:ascii="Times New Roman" w:hAnsi="Times New Roman" w:cs="Times New Roman"/>
          <w:color w:val="000000" w:themeColor="text1"/>
          <w:sz w:val="24"/>
          <w:szCs w:val="24"/>
        </w:rPr>
        <w:t>сягосударственным информационным ресурсом.</w:t>
      </w:r>
    </w:p>
    <w:p w:rsidR="00866230" w:rsidRPr="006C5735" w:rsidRDefault="00866230" w:rsidP="0086623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Примерная программа, прошедшая в установленном порядке экспертизуи одобренная ФУМО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сфере высшего образования </w:t>
      </w:r>
      <w:r w:rsidRPr="006C5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укрупненной группе специальностей и направлений подготовки (далее - ФУМО)</w:t>
      </w:r>
      <w:r w:rsidRPr="006C5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должна быть учтена приразработке образовательных программ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образовательными организациями.</w:t>
      </w:r>
    </w:p>
    <w:p w:rsidR="00866230" w:rsidRDefault="00866230" w:rsidP="0086623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Разработка ОПОП </w:t>
      </w:r>
      <w:r w:rsidR="00CD142F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регулируется нормативными документами, указанными в п. 1.2. раздела 1 «Общие положения» ПООП.</w:t>
      </w:r>
    </w:p>
    <w:p w:rsidR="00866230" w:rsidRPr="00FE4311" w:rsidRDefault="00866230" w:rsidP="0086623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разработке </w:t>
      </w:r>
      <w:r w:rsidRPr="00FE4311">
        <w:rPr>
          <w:rFonts w:ascii="Times New Roman" w:hAnsi="Times New Roman" w:cs="Times New Roman"/>
          <w:color w:val="000000" w:themeColor="text1"/>
          <w:sz w:val="24"/>
          <w:szCs w:val="24"/>
        </w:rPr>
        <w:t>структур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FE4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содержани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яОПОП приведены в разделе 5 ПООП. В данном разделе также приведен р</w:t>
      </w:r>
      <w:r w:rsidRPr="00FE4311">
        <w:rPr>
          <w:rFonts w:ascii="Times New Roman" w:hAnsi="Times New Roman" w:cs="Times New Roman"/>
          <w:color w:val="000000" w:themeColor="text1"/>
          <w:sz w:val="24"/>
          <w:szCs w:val="24"/>
        </w:rPr>
        <w:t>екомендуемый объем обязательной 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асти образовательной программы, который </w:t>
      </w:r>
      <w:r w:rsidRPr="00FE4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устанавливается на усмотрение ФУМО, 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числовые показатели должны быть </w:t>
      </w:r>
      <w:r w:rsidRPr="00FE4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менее величины, установленной ФГОС ВО. </w:t>
      </w:r>
    </w:p>
    <w:p w:rsidR="00866230" w:rsidRPr="00FE4311" w:rsidRDefault="00866230" w:rsidP="0086623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Раздел 5.2. ПООП содержит р</w:t>
      </w:r>
      <w:r w:rsidRPr="00FE4311">
        <w:rPr>
          <w:rFonts w:ascii="Times New Roman" w:hAnsi="Times New Roman" w:cs="Times New Roman"/>
          <w:color w:val="000000" w:themeColor="text1"/>
          <w:sz w:val="24"/>
          <w:szCs w:val="24"/>
        </w:rPr>
        <w:t>екоменд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ации в части практического обучения. Типы практик у</w:t>
      </w:r>
      <w:r w:rsidRPr="00FE4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станавливаются по усмотрению ФУМО в дополнение к типам практики, установленным ФГОС ВО.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ПООП содержит указание на виды и время проведения у</w:t>
      </w:r>
      <w:r w:rsidRPr="00FE4311">
        <w:rPr>
          <w:rFonts w:ascii="Times New Roman" w:hAnsi="Times New Roman" w:cs="Times New Roman"/>
          <w:color w:val="000000" w:themeColor="text1"/>
          <w:sz w:val="24"/>
          <w:szCs w:val="24"/>
        </w:rPr>
        <w:t>чебны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практик,которые могут </w:t>
      </w:r>
      <w:r w:rsidRPr="00FE4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входить в состав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крупных образовательных модулей.</w:t>
      </w:r>
    </w:p>
    <w:p w:rsidR="00866230" w:rsidRDefault="00866230" w:rsidP="0086623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Структура ОПОП </w:t>
      </w:r>
      <w:r w:rsidR="00CD142F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формируется с учетом переч</w:t>
      </w:r>
      <w:r w:rsidRPr="00FE431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FE4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программ дисциплин (модулей) и практик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указанных в ПООП. Наименование и рекомендуемые сроки освоения </w:t>
      </w:r>
      <w:r w:rsidRPr="00FE4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 дисциплин (модулей) и практик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определяются ФУМО.</w:t>
      </w:r>
    </w:p>
    <w:p w:rsidR="00866230" w:rsidRDefault="00866230" w:rsidP="0086623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774B">
        <w:rPr>
          <w:rFonts w:ascii="Times New Roman" w:hAnsi="Times New Roman" w:cs="Times New Roman"/>
          <w:color w:val="000000" w:themeColor="text1"/>
          <w:sz w:val="24"/>
          <w:szCs w:val="24"/>
        </w:rPr>
        <w:t>К обязательной части программы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(при наличии).  Дисциплины (модули) и практики, обеспечивающие формирование универсальных компетенций, могут включаться в обязательную часть программы и в часть, формируемую участниками образовательных отношений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вариативную часть</w:t>
      </w:r>
      <w:r w:rsidRPr="006E77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6230" w:rsidRPr="006E774B" w:rsidRDefault="00866230" w:rsidP="0086623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E774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При проектировании структуры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ОПОП</w:t>
      </w:r>
      <w:r w:rsidRPr="006E774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необходимо принять во внимание следующие правила:</w:t>
      </w:r>
    </w:p>
    <w:p w:rsidR="00866230" w:rsidRPr="00F12DF6" w:rsidRDefault="00866230" w:rsidP="00225B5B">
      <w:pPr>
        <w:numPr>
          <w:ilvl w:val="0"/>
          <w:numId w:val="2"/>
        </w:numPr>
        <w:tabs>
          <w:tab w:val="clear" w:pos="1080"/>
          <w:tab w:val="num" w:pos="0"/>
          <w:tab w:val="left" w:pos="993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объем обязательной части программы определяется образовательной организацией самостоятельно с учетом требований ПООП, при этом он должен быть не менее указанных во ФГОС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ВО;</w:t>
      </w:r>
    </w:p>
    <w:p w:rsidR="00866230" w:rsidRPr="00F12DF6" w:rsidRDefault="00866230" w:rsidP="00225B5B">
      <w:pPr>
        <w:numPr>
          <w:ilvl w:val="0"/>
          <w:numId w:val="2"/>
        </w:numPr>
        <w:tabs>
          <w:tab w:val="clear" w:pos="1080"/>
          <w:tab w:val="num" w:pos="0"/>
          <w:tab w:val="left" w:pos="993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номенклатура структурных компонентов должна включать дисциплины (модули)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обозначенные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аздел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«Требования к структуре программы»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ФГОС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и учитывать положения ПООП;</w:t>
      </w:r>
    </w:p>
    <w:p w:rsidR="00866230" w:rsidRPr="00467062" w:rsidRDefault="00866230" w:rsidP="00225B5B">
      <w:pPr>
        <w:numPr>
          <w:ilvl w:val="0"/>
          <w:numId w:val="2"/>
        </w:numPr>
        <w:tabs>
          <w:tab w:val="clear" w:pos="1080"/>
          <w:tab w:val="num" w:pos="0"/>
          <w:tab w:val="left" w:pos="993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7062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соотнести каждый планируемый результат обучения с соответствующим структурным элементом программы и оформить данный анализ документально с учетом рекомендаций ПООП (раздел 4);</w:t>
      </w:r>
    </w:p>
    <w:p w:rsidR="00866230" w:rsidRPr="00467062" w:rsidRDefault="00866230" w:rsidP="00225B5B">
      <w:pPr>
        <w:numPr>
          <w:ilvl w:val="0"/>
          <w:numId w:val="2"/>
        </w:numPr>
        <w:tabs>
          <w:tab w:val="clear" w:pos="1080"/>
          <w:tab w:val="num" w:pos="0"/>
          <w:tab w:val="left" w:pos="993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7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 спроектировать первичный вариант структуры программы с оптимальным объединением разных учебных элементов в компетентностно-ориентированные модули образовательной программы, обеспечивающие достижение определенных уровней освоения компетенции, или в учебные дисциплины, обеспечивающие «целостные» знания; </w:t>
      </w:r>
    </w:p>
    <w:p w:rsidR="00866230" w:rsidRPr="00F12DF6" w:rsidRDefault="00866230" w:rsidP="00225B5B">
      <w:pPr>
        <w:numPr>
          <w:ilvl w:val="0"/>
          <w:numId w:val="2"/>
        </w:numPr>
        <w:tabs>
          <w:tab w:val="clear" w:pos="1080"/>
          <w:tab w:val="num" w:pos="0"/>
          <w:tab w:val="left" w:pos="993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 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выбр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один или несколько типов учебных практик, а также один или несколько типов производственной практики из перечня, указанного во ФГОС ВО;</w:t>
      </w:r>
    </w:p>
    <w:p w:rsidR="00866230" w:rsidRPr="00F12DF6" w:rsidRDefault="00866230" w:rsidP="00225B5B">
      <w:pPr>
        <w:numPr>
          <w:ilvl w:val="0"/>
          <w:numId w:val="2"/>
        </w:numPr>
        <w:tabs>
          <w:tab w:val="clear" w:pos="1080"/>
          <w:tab w:val="num" w:pos="0"/>
          <w:tab w:val="left" w:pos="993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дополнит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необходимости одним или несколькими типами учебной и/или производственной практики из рекомендуемых ПООП (при наличии), а также установить дополнительные типы практик (учебной и/или производственной) в случае наличия запроса от заинтересованных сторон, профиля и назначения программы;</w:t>
      </w:r>
    </w:p>
    <w:p w:rsidR="00866230" w:rsidRPr="00F12DF6" w:rsidRDefault="00866230" w:rsidP="00225B5B">
      <w:pPr>
        <w:numPr>
          <w:ilvl w:val="0"/>
          <w:numId w:val="2"/>
        </w:numPr>
        <w:tabs>
          <w:tab w:val="clear" w:pos="1080"/>
          <w:tab w:val="num" w:pos="0"/>
          <w:tab w:val="left" w:pos="993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календарный учебный график с учетом рекомендаций ПООП по обязательной части программы и распределит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курсам все структурные элементы вариативной части с соблюдением требований ФГОС </w:t>
      </w:r>
      <w:r w:rsidR="00C3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(объем программы, реализуемый за один год по программам бакалавров составляет не более 70 з.е; по программе магистра не более 70 з.е.)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66230" w:rsidRPr="00F12DF6" w:rsidRDefault="00866230" w:rsidP="00225B5B">
      <w:pPr>
        <w:numPr>
          <w:ilvl w:val="0"/>
          <w:numId w:val="2"/>
        </w:numPr>
        <w:tabs>
          <w:tab w:val="clear" w:pos="1080"/>
          <w:tab w:val="num" w:pos="0"/>
          <w:tab w:val="left" w:pos="993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силами рабочей группы, состоящей из методологов и потенциальных преподавателей 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представ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открытого обсуждения на сайте образовательной организации методические рекомендации по формированию структуры образовательной программы образовательной организации.</w:t>
      </w:r>
    </w:p>
    <w:p w:rsidR="00866230" w:rsidRDefault="00866230" w:rsidP="00866230">
      <w:pPr>
        <w:spacing w:after="0" w:line="36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6230" w:rsidRPr="006F4405" w:rsidRDefault="00866230" w:rsidP="0018598D">
      <w:pPr>
        <w:pStyle w:val="3"/>
        <w:numPr>
          <w:ilvl w:val="1"/>
          <w:numId w:val="32"/>
        </w:numPr>
        <w:jc w:val="center"/>
        <w:rPr>
          <w:rFonts w:ascii="Times New Roman" w:hAnsi="Times New Roman" w:cs="Times New Roman"/>
          <w:color w:val="auto"/>
        </w:rPr>
      </w:pPr>
      <w:bookmarkStart w:id="12" w:name="_Toc528878895"/>
      <w:r w:rsidRPr="006F4405">
        <w:rPr>
          <w:rFonts w:ascii="Times New Roman" w:hAnsi="Times New Roman" w:cs="Times New Roman"/>
          <w:color w:val="auto"/>
        </w:rPr>
        <w:t xml:space="preserve">Определение объема (трудоемкости) </w:t>
      </w:r>
      <w:r w:rsidR="00662970" w:rsidRPr="006F4405">
        <w:rPr>
          <w:rFonts w:ascii="Times New Roman" w:hAnsi="Times New Roman" w:cs="Times New Roman"/>
          <w:color w:val="auto"/>
        </w:rPr>
        <w:t xml:space="preserve">основных компонентов программы </w:t>
      </w:r>
      <w:r w:rsidRPr="006F4405">
        <w:rPr>
          <w:rFonts w:ascii="Times New Roman" w:hAnsi="Times New Roman" w:cs="Times New Roman"/>
          <w:color w:val="auto"/>
        </w:rPr>
        <w:t>в зачетных единицах (кредитах)</w:t>
      </w:r>
      <w:bookmarkEnd w:id="12"/>
    </w:p>
    <w:p w:rsidR="0018598D" w:rsidRPr="006F4405" w:rsidRDefault="0018598D" w:rsidP="0018598D">
      <w:pPr>
        <w:rPr>
          <w:rFonts w:ascii="Times New Roman" w:hAnsi="Times New Roman" w:cs="Times New Roman"/>
        </w:rPr>
      </w:pPr>
    </w:p>
    <w:p w:rsidR="00866230" w:rsidRDefault="00866230" w:rsidP="00866230">
      <w:pPr>
        <w:pStyle w:val="af2"/>
        <w:tabs>
          <w:tab w:val="left" w:pos="567"/>
          <w:tab w:val="left" w:pos="720"/>
        </w:tabs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Обеспечение возможности построения индивидуальной траектории обучения в рамках образовательного процесса </w:t>
      </w:r>
      <w:r w:rsidRPr="008D2FC7">
        <w:rPr>
          <w:b w:val="0"/>
        </w:rPr>
        <w:t xml:space="preserve">в </w:t>
      </w:r>
      <w:r>
        <w:rPr>
          <w:b w:val="0"/>
        </w:rPr>
        <w:t>высшем образовании определили целесообразность применения системы зачетных единиц припроектирования и реализации образовательных программ.</w:t>
      </w:r>
    </w:p>
    <w:p w:rsidR="00866230" w:rsidRDefault="00866230" w:rsidP="00866230">
      <w:pPr>
        <w:pStyle w:val="af2"/>
        <w:tabs>
          <w:tab w:val="left" w:pos="567"/>
          <w:tab w:val="left" w:pos="720"/>
        </w:tabs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В то же время </w:t>
      </w:r>
      <w:r w:rsidRPr="008D2FC7">
        <w:rPr>
          <w:b w:val="0"/>
        </w:rPr>
        <w:t xml:space="preserve">пересчет показателей трудоемкости учебных планов и программ из академических часов в зачетные единицы является </w:t>
      </w:r>
      <w:r>
        <w:rPr>
          <w:b w:val="0"/>
        </w:rPr>
        <w:t>трудоемкой задачей</w:t>
      </w:r>
      <w:r w:rsidRPr="008D2FC7">
        <w:rPr>
          <w:b w:val="0"/>
        </w:rPr>
        <w:t xml:space="preserve"> на пути освоения использования зачетных единиц в образовательных </w:t>
      </w:r>
      <w:r>
        <w:rPr>
          <w:b w:val="0"/>
        </w:rPr>
        <w:t xml:space="preserve">организациях </w:t>
      </w:r>
      <w:r w:rsidRPr="008D2FC7">
        <w:rPr>
          <w:b w:val="0"/>
        </w:rPr>
        <w:t>и сам по себе не способен серьезно повлиять на качество образовательного процесса.</w:t>
      </w:r>
    </w:p>
    <w:p w:rsidR="00866230" w:rsidRPr="008D2FC7" w:rsidRDefault="00866230" w:rsidP="00866230">
      <w:pPr>
        <w:pStyle w:val="af2"/>
        <w:tabs>
          <w:tab w:val="left" w:pos="567"/>
          <w:tab w:val="left" w:pos="720"/>
        </w:tabs>
        <w:spacing w:line="360" w:lineRule="auto"/>
        <w:ind w:firstLine="709"/>
        <w:jc w:val="both"/>
        <w:rPr>
          <w:b w:val="0"/>
        </w:rPr>
      </w:pPr>
      <w:r w:rsidRPr="008D2FC7">
        <w:rPr>
          <w:b w:val="0"/>
        </w:rPr>
        <w:t>Введение зачетных единиц в зарубежном образовании, начавшееся в середине прошлого века, как правило, связано с различными планами и идеями совершенствования образовательного процесса, придания ему качеств гибкости, обеспечения возможности индивидуализации учебных планов и расписаний студентов, совершенствования экономических аспектов деятельности и т.п.</w:t>
      </w:r>
    </w:p>
    <w:p w:rsidR="00866230" w:rsidRDefault="00866230" w:rsidP="00866230">
      <w:pPr>
        <w:pStyle w:val="af2"/>
        <w:tabs>
          <w:tab w:val="left" w:pos="567"/>
          <w:tab w:val="left" w:pos="720"/>
        </w:tabs>
        <w:spacing w:line="360" w:lineRule="auto"/>
        <w:ind w:firstLine="709"/>
        <w:jc w:val="both"/>
        <w:rPr>
          <w:b w:val="0"/>
        </w:rPr>
      </w:pPr>
      <w:r w:rsidRPr="008D2FC7">
        <w:rPr>
          <w:b w:val="0"/>
        </w:rPr>
        <w:t>В зарубежных образовательных системах эквивалентом российского термина «зачетная единица» является термин «кредит» («кредит-час»). Впервые кредиты были введены в университетах США в рамках процесса либерализации университетского образования, что было обусловлено</w:t>
      </w:r>
      <w:r>
        <w:rPr>
          <w:b w:val="0"/>
        </w:rPr>
        <w:t>,</w:t>
      </w:r>
      <w:r w:rsidRPr="008D2FC7">
        <w:rPr>
          <w:b w:val="0"/>
        </w:rPr>
        <w:t xml:space="preserve"> в первую очередь</w:t>
      </w:r>
      <w:r>
        <w:rPr>
          <w:b w:val="0"/>
        </w:rPr>
        <w:t>,</w:t>
      </w:r>
      <w:r w:rsidRPr="008D2FC7">
        <w:rPr>
          <w:b w:val="0"/>
        </w:rPr>
        <w:t xml:space="preserve"> необходимостью концептуальной перестройки организации учебного процесса, придания ему качеств индивидуализации, объективности контроля и оценки достижений студентов, восприимчивости к совершенствованию и диверсификации образовательных технологий. </w:t>
      </w:r>
    </w:p>
    <w:p w:rsidR="00866230" w:rsidRDefault="00866230" w:rsidP="00866230">
      <w:pPr>
        <w:pStyle w:val="af2"/>
        <w:tabs>
          <w:tab w:val="left" w:pos="567"/>
          <w:tab w:val="left" w:pos="720"/>
        </w:tabs>
        <w:spacing w:line="360" w:lineRule="auto"/>
        <w:ind w:firstLine="709"/>
        <w:jc w:val="both"/>
        <w:rPr>
          <w:b w:val="0"/>
        </w:rPr>
      </w:pPr>
      <w:r>
        <w:rPr>
          <w:b w:val="0"/>
        </w:rPr>
        <w:t>Федеральным законом «Об образовании в Российской Федерации» установлено, что з</w:t>
      </w:r>
      <w:r w:rsidRPr="00C46D73">
        <w:rPr>
          <w:b w:val="0"/>
        </w:rPr>
        <w:t>ачетная единица представляет собой унифицированную единицу измерения трудоемкости учебной нагрузки обучающегося, включающую в себя все виды его учебной деятельности, предусмотренные учебным планом (в том числе аудиторную и самостоятельную работу), практику.</w:t>
      </w:r>
    </w:p>
    <w:p w:rsidR="00866230" w:rsidRPr="00C46D73" w:rsidRDefault="00866230" w:rsidP="00866230">
      <w:pPr>
        <w:pStyle w:val="af2"/>
        <w:tabs>
          <w:tab w:val="left" w:pos="567"/>
          <w:tab w:val="left" w:pos="720"/>
        </w:tabs>
        <w:spacing w:line="360" w:lineRule="auto"/>
        <w:ind w:firstLine="709"/>
        <w:jc w:val="both"/>
        <w:rPr>
          <w:b w:val="0"/>
        </w:rPr>
      </w:pPr>
      <w:r>
        <w:rPr>
          <w:b w:val="0"/>
        </w:rPr>
        <w:t>С</w:t>
      </w:r>
      <w:r w:rsidRPr="00C46D73">
        <w:rPr>
          <w:b w:val="0"/>
        </w:rPr>
        <w:t>истема зачетных единицможет применяться</w:t>
      </w:r>
      <w:r>
        <w:rPr>
          <w:b w:val="0"/>
        </w:rPr>
        <w:t xml:space="preserve"> д</w:t>
      </w:r>
      <w:r w:rsidRPr="00C46D73">
        <w:rPr>
          <w:b w:val="0"/>
        </w:rPr>
        <w:t>ля определения структуры профессиональных образовательных программ и трудоемкости их освоения</w:t>
      </w:r>
      <w:r>
        <w:rPr>
          <w:b w:val="0"/>
        </w:rPr>
        <w:t>.</w:t>
      </w:r>
    </w:p>
    <w:p w:rsidR="00866230" w:rsidRDefault="00866230" w:rsidP="00866230">
      <w:pPr>
        <w:pStyle w:val="af2"/>
        <w:tabs>
          <w:tab w:val="left" w:pos="567"/>
          <w:tab w:val="left" w:pos="720"/>
        </w:tabs>
        <w:spacing w:line="360" w:lineRule="auto"/>
        <w:ind w:firstLine="709"/>
        <w:jc w:val="both"/>
        <w:rPr>
          <w:b w:val="0"/>
        </w:rPr>
      </w:pPr>
      <w:r w:rsidRPr="00C46D73">
        <w:rPr>
          <w:b w:val="0"/>
        </w:rPr>
        <w:t xml:space="preserve">Количество зачетных единиц по </w:t>
      </w:r>
      <w:r>
        <w:rPr>
          <w:b w:val="0"/>
        </w:rPr>
        <w:t>ОПОП</w:t>
      </w:r>
      <w:r w:rsidRPr="00C46D73">
        <w:rPr>
          <w:b w:val="0"/>
        </w:rPr>
        <w:t xml:space="preserve"> по конкретн</w:t>
      </w:r>
      <w:r>
        <w:rPr>
          <w:b w:val="0"/>
        </w:rPr>
        <w:t>ой</w:t>
      </w:r>
      <w:r w:rsidRPr="00C46D73">
        <w:rPr>
          <w:b w:val="0"/>
        </w:rPr>
        <w:t xml:space="preserve"> профессии, специальности или направлению подготовки устанавливается соответствующим </w:t>
      </w:r>
      <w:r>
        <w:rPr>
          <w:b w:val="0"/>
        </w:rPr>
        <w:t>ФГОС ВО</w:t>
      </w:r>
      <w:r w:rsidRPr="00C46D73">
        <w:rPr>
          <w:b w:val="0"/>
        </w:rPr>
        <w:t xml:space="preserve">. </w:t>
      </w:r>
    </w:p>
    <w:p w:rsidR="00866230" w:rsidRDefault="00866230" w:rsidP="0086623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проектирования ОПОП установлено, что:</w:t>
      </w:r>
    </w:p>
    <w:p w:rsidR="00866230" w:rsidRDefault="00866230" w:rsidP="0086623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</w:t>
      </w:r>
      <w:r w:rsidRPr="00EC5A35">
        <w:rPr>
          <w:rFonts w:ascii="Times New Roman" w:hAnsi="Times New Roman" w:cs="Times New Roman"/>
          <w:color w:val="000000" w:themeColor="text1"/>
          <w:sz w:val="24"/>
          <w:szCs w:val="24"/>
        </w:rPr>
        <w:t>бъем программы бакалавриата составляет 240 зачетных единиц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66230" w:rsidRDefault="00866230" w:rsidP="0086623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</w:t>
      </w:r>
      <w:r w:rsidRPr="00EC5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бъем программы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магистратуры</w:t>
      </w:r>
      <w:r w:rsidRPr="00EC5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120</w:t>
      </w:r>
      <w:r w:rsidRPr="00EC5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зачетных единиц вне зависимости от формы обучения, применяемых образовательных технологий, реализации программы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магистратуры</w:t>
      </w:r>
      <w:r w:rsidRPr="00EC5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использованием сетевой формы, реализации программы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магистратуры</w:t>
      </w:r>
      <w:r w:rsidRPr="00EC5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индивидуальному учебному плану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6230" w:rsidRPr="00EC5A35" w:rsidRDefault="00866230" w:rsidP="0086623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F7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бъем программы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специалитета установлен ФГОС ВОв диапазоне от 300до 360 </w:t>
      </w:r>
      <w:r w:rsidRPr="006F7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зачетных единиц вне зависимости от формы обучения, применяемых образовательных технологий, реализации программы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специалитета</w:t>
      </w:r>
      <w:r w:rsidRPr="006F7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использованием сетевой формы, реализации программы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специалитета</w:t>
      </w:r>
      <w:r w:rsidRPr="006F7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индивидуальному учебному плану.</w:t>
      </w:r>
    </w:p>
    <w:p w:rsidR="00C3649F" w:rsidRPr="006F7EB0" w:rsidRDefault="00866230" w:rsidP="0086623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EB0">
        <w:rPr>
          <w:rFonts w:ascii="Times New Roman" w:hAnsi="Times New Roman" w:cs="Times New Roman"/>
          <w:sz w:val="24"/>
          <w:szCs w:val="24"/>
        </w:rPr>
        <w:t>Объем программы бакалавриата, магистратуры и специалитета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7EB0">
        <w:rPr>
          <w:rFonts w:ascii="Times New Roman" w:hAnsi="Times New Roman" w:cs="Times New Roman"/>
          <w:sz w:val="24"/>
          <w:szCs w:val="24"/>
        </w:rPr>
        <w:t xml:space="preserve">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 с использованием сетевой формы, реализации программ по индивидуальному учебному плану (за исключением ускоренного обучения), а при ускоренном обучении - не более 80 з.е.</w:t>
      </w:r>
    </w:p>
    <w:p w:rsidR="00866230" w:rsidRPr="00C46D73" w:rsidRDefault="00866230" w:rsidP="00866230">
      <w:pPr>
        <w:pStyle w:val="af2"/>
        <w:tabs>
          <w:tab w:val="left" w:pos="567"/>
          <w:tab w:val="left" w:pos="720"/>
        </w:tabs>
        <w:spacing w:line="360" w:lineRule="auto"/>
        <w:ind w:firstLine="709"/>
        <w:jc w:val="both"/>
        <w:rPr>
          <w:b w:val="0"/>
          <w:color w:val="000000" w:themeColor="text1"/>
          <w:u w:val="single"/>
        </w:rPr>
      </w:pPr>
      <w:r w:rsidRPr="00C46D73">
        <w:rPr>
          <w:b w:val="0"/>
          <w:u w:val="single"/>
        </w:rPr>
        <w:t xml:space="preserve">Для </w:t>
      </w:r>
      <w:r w:rsidRPr="00C46D73">
        <w:rPr>
          <w:b w:val="0"/>
          <w:color w:val="000000" w:themeColor="text1"/>
          <w:u w:val="single"/>
        </w:rPr>
        <w:t>определении объема и трудоемкости структурных компонентов программы необходимо:</w:t>
      </w:r>
    </w:p>
    <w:p w:rsidR="00866230" w:rsidRPr="00C46D73" w:rsidRDefault="00866230" w:rsidP="00225B5B">
      <w:pPr>
        <w:numPr>
          <w:ilvl w:val="0"/>
          <w:numId w:val="2"/>
        </w:numPr>
        <w:tabs>
          <w:tab w:val="clear" w:pos="1080"/>
          <w:tab w:val="num" w:pos="0"/>
          <w:tab w:val="num" w:pos="360"/>
          <w:tab w:val="left" w:pos="1276"/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распределит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полный объем образовательной программы в зачетных единицах, указанный во ФГОС ВО, по всем структурным компонентам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ОПОП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(например, объем программы бакалавриата со сроком освоения 4 года – 240 зачетных единиц, объем программы магистратуры со сроком освоения 2 года – 120 зачетных единиц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объем программы специалитета – в диапазоне от 300 до 360 зачетных единиц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Объем дисциплин (модулей), отнесенных к обязательной части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соответствующей 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образовательной 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формируется с учетом требований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ПООП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66230" w:rsidRPr="00F12DF6" w:rsidRDefault="00866230" w:rsidP="00225B5B">
      <w:pPr>
        <w:numPr>
          <w:ilvl w:val="0"/>
          <w:numId w:val="2"/>
        </w:numPr>
        <w:tabs>
          <w:tab w:val="clear" w:pos="1080"/>
          <w:tab w:val="num" w:pos="0"/>
          <w:tab w:val="num" w:pos="360"/>
          <w:tab w:val="left" w:pos="1276"/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зачетные единицы на государственную итоговую аттестацию в соответствии с ФГОС ВО (6-9 з.е.), но не менее объема, указанного в ПООП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66230" w:rsidRPr="00F12DF6" w:rsidRDefault="00866230" w:rsidP="00225B5B">
      <w:pPr>
        <w:numPr>
          <w:ilvl w:val="0"/>
          <w:numId w:val="2"/>
        </w:numPr>
        <w:tabs>
          <w:tab w:val="clear" w:pos="1080"/>
          <w:tab w:val="num" w:pos="0"/>
          <w:tab w:val="left" w:pos="1276"/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установит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 учебной и производственной практик, выбранных на третьем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этапе;</w:t>
      </w:r>
    </w:p>
    <w:p w:rsidR="00866230" w:rsidRPr="00F12DF6" w:rsidRDefault="00866230" w:rsidP="00225B5B">
      <w:pPr>
        <w:numPr>
          <w:ilvl w:val="0"/>
          <w:numId w:val="2"/>
        </w:numPr>
        <w:tabs>
          <w:tab w:val="clear" w:pos="1080"/>
          <w:tab w:val="num" w:pos="0"/>
          <w:tab w:val="num" w:pos="360"/>
          <w:tab w:val="left" w:pos="1276"/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при определении трудоемкости по структурным компонентам программы вариативной частируководств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оваться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значимостью результатов обучения, достигаемых в рамках каждого компонента, для становления профессиона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ла заданного программой профиля.</w:t>
      </w:r>
    </w:p>
    <w:p w:rsidR="00866230" w:rsidRDefault="00866230" w:rsidP="0018598D">
      <w:pPr>
        <w:pStyle w:val="3"/>
        <w:numPr>
          <w:ilvl w:val="1"/>
          <w:numId w:val="32"/>
        </w:numPr>
        <w:jc w:val="center"/>
        <w:rPr>
          <w:color w:val="auto"/>
        </w:rPr>
      </w:pPr>
      <w:bookmarkStart w:id="13" w:name="_Toc528878896"/>
      <w:r w:rsidRPr="00FF1E19">
        <w:rPr>
          <w:color w:val="auto"/>
        </w:rPr>
        <w:t>Формирование условий осуществления о</w:t>
      </w:r>
      <w:r w:rsidR="00C64FF2" w:rsidRPr="00FF1E19">
        <w:rPr>
          <w:color w:val="auto"/>
        </w:rPr>
        <w:t>бразовательной деятельности</w:t>
      </w:r>
      <w:bookmarkEnd w:id="13"/>
    </w:p>
    <w:p w:rsidR="00586154" w:rsidRPr="00586154" w:rsidRDefault="00586154" w:rsidP="00586154"/>
    <w:p w:rsidR="00866230" w:rsidRPr="00324B54" w:rsidRDefault="00866230" w:rsidP="008662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B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разработке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ОПОП</w:t>
      </w:r>
      <w:r w:rsidRPr="00324B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обеспечения достижения всех результатов, установленных на этапе проектирования программы, значительную роль в организации образовательного процесса играет обоснование условий осуществления образовательной деятельности. </w:t>
      </w:r>
    </w:p>
    <w:p w:rsidR="00866230" w:rsidRDefault="00866230" w:rsidP="00866230">
      <w:pPr>
        <w:pStyle w:val="a3"/>
        <w:spacing w:after="0" w:line="360" w:lineRule="auto"/>
        <w:ind w:left="0" w:firstLine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условиям реализации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образовательных программ установлены ФГОС ВО и </w:t>
      </w:r>
      <w:r w:rsidRPr="00F72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уровням образования</w:t>
      </w:r>
      <w:r w:rsidRPr="00F72C9F">
        <w:rPr>
          <w:rFonts w:ascii="Times New Roman" w:hAnsi="Times New Roman" w:cs="Times New Roman"/>
          <w:color w:val="000000" w:themeColor="text1"/>
          <w:sz w:val="24"/>
          <w:szCs w:val="24"/>
        </w:rPr>
        <w:t>, а также требования к применяемым механизмам оценки качества образовательной деятельности и подготовки обучающихся по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ам</w:t>
      </w:r>
      <w:r w:rsidRPr="00F72C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6230" w:rsidRPr="00324B54" w:rsidRDefault="00866230" w:rsidP="00866230">
      <w:pPr>
        <w:pStyle w:val="a3"/>
        <w:spacing w:after="0" w:line="360" w:lineRule="auto"/>
        <w:ind w:left="0" w:firstLine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B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Общесистемные требования к реализации программы устанавливают, что образовательная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указанным в ФГОС ВО блокам программы - </w:t>
      </w:r>
      <w:r w:rsidRPr="00324B54">
        <w:rPr>
          <w:rFonts w:ascii="Times New Roman" w:hAnsi="Times New Roman" w:cs="Times New Roman"/>
          <w:color w:val="000000" w:themeColor="text1"/>
          <w:sz w:val="24"/>
          <w:szCs w:val="24"/>
        </w:rPr>
        <w:t>Блоку 1 "Дисциплины (модули)" и Блоку 3 "Государственная итоговая аттестация".</w:t>
      </w:r>
    </w:p>
    <w:p w:rsidR="00866230" w:rsidRDefault="00866230" w:rsidP="00866230">
      <w:pPr>
        <w:pStyle w:val="a3"/>
        <w:spacing w:after="0" w:line="360" w:lineRule="auto"/>
        <w:ind w:left="0" w:firstLine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 формировании условий</w:t>
      </w:r>
      <w:r w:rsidRPr="00CA3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порядк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A3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осуществления образовательной деятельности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A3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реализуемой посредством сетевой формы,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 разработки ОПОП</w:t>
      </w:r>
      <w:r w:rsidR="00B92813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 быть представлено описание </w:t>
      </w:r>
      <w:r w:rsidRPr="00CA3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ресурсов, используемых каждой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</w:t>
      </w:r>
      <w:r w:rsidRPr="00CA3F27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CA3F27">
        <w:rPr>
          <w:rFonts w:ascii="Times New Roman" w:hAnsi="Times New Roman" w:cs="Times New Roman"/>
          <w:color w:val="000000" w:themeColor="text1"/>
          <w:sz w:val="24"/>
          <w:szCs w:val="24"/>
        </w:rPr>
        <w:t>, реализующ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Pr="00CA3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Pr="00CA3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CA3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посредством сетевой формы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6230" w:rsidRPr="00324B54" w:rsidRDefault="00866230" w:rsidP="00866230">
      <w:pPr>
        <w:pStyle w:val="a3"/>
        <w:spacing w:after="0" w:line="360" w:lineRule="auto"/>
        <w:ind w:left="0" w:firstLine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ФГОС ВО особое внимание сегодня уделено созданию в образовательных организациях электронной информационно-образовательной среды образовательной организации, которая </w:t>
      </w:r>
      <w:r w:rsidRPr="00324B54">
        <w:rPr>
          <w:rFonts w:ascii="Times New Roman" w:hAnsi="Times New Roman" w:cs="Times New Roman"/>
          <w:color w:val="000000" w:themeColor="text1"/>
          <w:sz w:val="24"/>
          <w:szCs w:val="24"/>
        </w:rPr>
        <w:t>должна обеспечивать:</w:t>
      </w:r>
    </w:p>
    <w:p w:rsidR="00922501" w:rsidRDefault="00866230" w:rsidP="00922501">
      <w:pPr>
        <w:pStyle w:val="a3"/>
        <w:spacing w:after="0" w:line="360" w:lineRule="auto"/>
        <w:ind w:left="0" w:firstLine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24B54">
        <w:rPr>
          <w:rFonts w:ascii="Times New Roman" w:hAnsi="Times New Roman" w:cs="Times New Roman"/>
          <w:color w:val="000000" w:themeColor="text1"/>
          <w:sz w:val="24"/>
          <w:szCs w:val="24"/>
        </w:rPr>
        <w:t>доступ к учебным планам, рабочим программам дисциплин (модулей), программам практик, электронным учебным изданиям и элект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ронным образовательным ресурсам</w:t>
      </w:r>
      <w:r w:rsidR="00922501">
        <w:rPr>
          <w:rFonts w:ascii="Times New Roman" w:hAnsi="Times New Roman" w:cs="Times New Roman"/>
          <w:color w:val="000000" w:themeColor="text1"/>
          <w:sz w:val="24"/>
          <w:szCs w:val="24"/>
        </w:rPr>
        <w:t>.И</w:t>
      </w:r>
      <w:r w:rsidR="00922501" w:rsidRPr="00922501">
        <w:rPr>
          <w:rFonts w:ascii="Times New Roman" w:hAnsi="Times New Roman" w:cs="Times New Roman"/>
          <w:color w:val="000000" w:themeColor="text1"/>
          <w:sz w:val="24"/>
          <w:szCs w:val="24"/>
        </w:rPr>
        <w:t>нвалиды и обучающиеся с ограниченными возможностями здоровья, осваивающие адаптированную образовательную программу, должны быть обеспечены индивидуальным неограниченным доступом ко всем изданиям основной литературы, адаптированным к ограничениям их здоровья</w:t>
      </w:r>
      <w:r w:rsidR="0092250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66230" w:rsidRDefault="00866230" w:rsidP="00866230">
      <w:pPr>
        <w:pStyle w:val="a3"/>
        <w:spacing w:after="0" w:line="360" w:lineRule="auto"/>
        <w:ind w:left="0" w:firstLine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24B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электронного портфолио обучающегося, в том числе сохранение его работ и оценок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годы обучения</w:t>
      </w:r>
      <w:r w:rsidRPr="00324B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6230" w:rsidRPr="00324B54" w:rsidRDefault="00866230" w:rsidP="00866230">
      <w:pPr>
        <w:pStyle w:val="a3"/>
        <w:spacing w:after="0" w:line="360" w:lineRule="auto"/>
        <w:ind w:left="0" w:firstLine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B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реализации программы с применением электронного обучения, дистанционных образовательных технологий электронная информационно-образовательная среда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образовательной о</w:t>
      </w:r>
      <w:r w:rsidRPr="00324B54">
        <w:rPr>
          <w:rFonts w:ascii="Times New Roman" w:hAnsi="Times New Roman" w:cs="Times New Roman"/>
          <w:color w:val="000000" w:themeColor="text1"/>
          <w:sz w:val="24"/>
          <w:szCs w:val="24"/>
        </w:rPr>
        <w:t>рганизации должна дополнительно обеспечивать:</w:t>
      </w:r>
    </w:p>
    <w:p w:rsidR="00866230" w:rsidRPr="00324B54" w:rsidRDefault="00866230" w:rsidP="00866230">
      <w:pPr>
        <w:pStyle w:val="a3"/>
        <w:spacing w:after="0" w:line="360" w:lineRule="auto"/>
        <w:ind w:left="0" w:firstLine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24B54">
        <w:rPr>
          <w:rFonts w:ascii="Times New Roman" w:hAnsi="Times New Roman" w:cs="Times New Roman"/>
          <w:color w:val="000000" w:themeColor="text1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программ;</w:t>
      </w:r>
    </w:p>
    <w:p w:rsidR="00866230" w:rsidRPr="00324B54" w:rsidRDefault="00866230" w:rsidP="00866230">
      <w:pPr>
        <w:pStyle w:val="a3"/>
        <w:spacing w:after="0" w:line="360" w:lineRule="auto"/>
        <w:ind w:left="0" w:firstLine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24B54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66230" w:rsidRPr="00324B54" w:rsidRDefault="00866230" w:rsidP="00866230">
      <w:pPr>
        <w:pStyle w:val="a3"/>
        <w:spacing w:after="0" w:line="360" w:lineRule="auto"/>
        <w:ind w:left="0" w:firstLine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24B54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24B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посредством сети "Интернет".</w:t>
      </w:r>
    </w:p>
    <w:p w:rsidR="00866230" w:rsidRDefault="00866230" w:rsidP="00866230">
      <w:pPr>
        <w:pStyle w:val="a3"/>
        <w:spacing w:after="0" w:line="360" w:lineRule="auto"/>
        <w:ind w:left="0" w:firstLine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B54">
        <w:rPr>
          <w:rFonts w:ascii="Times New Roman" w:hAnsi="Times New Roman" w:cs="Times New Roman"/>
          <w:color w:val="000000" w:themeColor="text1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  <w:r w:rsidRPr="001A75E5">
        <w:rPr>
          <w:rFonts w:ascii="Times New Roman" w:hAnsi="Times New Roman" w:cs="Times New Roman"/>
          <w:color w:val="000000" w:themeColor="text1"/>
          <w:sz w:val="24"/>
          <w:szCs w:val="24"/>
        </w:rPr>
        <w:t>Функционирование электронной информационно-образовательной среды должно соответствовать законодательству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24B54">
        <w:rPr>
          <w:rFonts w:ascii="Times New Roman" w:hAnsi="Times New Roman" w:cs="Times New Roman"/>
          <w:color w:val="000000" w:themeColor="text1"/>
          <w:sz w:val="24"/>
          <w:szCs w:val="24"/>
        </w:rPr>
        <w:t>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866230" w:rsidRDefault="00866230" w:rsidP="00866230">
      <w:pPr>
        <w:pStyle w:val="a3"/>
        <w:spacing w:after="0" w:line="360" w:lineRule="auto"/>
        <w:ind w:left="0" w:firstLine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Перечни используемых в образовательном процессе электронных образовательных ресурсов должны быть </w:t>
      </w:r>
      <w:r w:rsidRPr="00324B54">
        <w:rPr>
          <w:rFonts w:ascii="Times New Roman" w:hAnsi="Times New Roman" w:cs="Times New Roman"/>
          <w:color w:val="000000" w:themeColor="text1"/>
          <w:sz w:val="24"/>
          <w:szCs w:val="24"/>
        </w:rPr>
        <w:t>указаны в рабочих программах дисциплин (модулей), программах практик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2A97" w:rsidRDefault="00866230" w:rsidP="00866230">
      <w:pPr>
        <w:pStyle w:val="a3"/>
        <w:spacing w:after="0" w:line="360" w:lineRule="auto"/>
        <w:ind w:left="0" w:firstLine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разработке ОПОП </w:t>
      </w:r>
      <w:r w:rsidR="00B92813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r w:rsidRPr="001A7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рабочих программах дисциплин (модулей)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должны быть указаны </w:t>
      </w:r>
      <w:r w:rsidRPr="001A75E5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A7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A7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1A7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A7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A7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справочны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A7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 и лицензионное программное обеспечение.</w:t>
      </w:r>
    </w:p>
    <w:p w:rsidR="00866230" w:rsidRDefault="00866230" w:rsidP="00866230">
      <w:pPr>
        <w:pStyle w:val="a3"/>
        <w:spacing w:after="0" w:line="360" w:lineRule="auto"/>
        <w:ind w:left="0" w:firstLine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процессеразработки ОПОП </w:t>
      </w:r>
      <w:r w:rsidR="00B92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1A7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рабочих программах дисциплин (модулей), программ практик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должно быть обосновано использование</w:t>
      </w:r>
      <w:r w:rsidRPr="001A7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печатных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электронных учебных </w:t>
      </w:r>
      <w:r w:rsidRPr="001A75E5">
        <w:rPr>
          <w:rFonts w:ascii="Times New Roman" w:hAnsi="Times New Roman" w:cs="Times New Roman"/>
          <w:color w:val="000000" w:themeColor="text1"/>
          <w:sz w:val="24"/>
          <w:szCs w:val="24"/>
        </w:rPr>
        <w:t>изданий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составляющих</w:t>
      </w:r>
      <w:r w:rsidRPr="001A7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библиотечный фонд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образовательной организации. С этой целью разработчикам образовательных программ необходимо провести тщательный анализ перечня учебных изданий, приведенных в разделе 6 ПООП (в случае наличия), а также провести дополнительный анализ предложений со стороны издающих организаций в отношении спектра иных информационных ресурсов образовательного назначения для формирования компетенций, указанных в ФГОС ВО. Особое значение имеет комплексная оценка методических пособий, разработанных профессорско-преподавательским составом образовательной организации для нужд образовательного процесса, с позиции критического анализа целесообразности применения в практике образовательного процесса. </w:t>
      </w:r>
    </w:p>
    <w:p w:rsidR="00A12A97" w:rsidRDefault="00A12A97" w:rsidP="00866230">
      <w:pPr>
        <w:pStyle w:val="a3"/>
        <w:spacing w:after="0" w:line="360" w:lineRule="auto"/>
        <w:ind w:left="0" w:firstLine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2A97">
        <w:rPr>
          <w:rFonts w:ascii="Times New Roman" w:hAnsi="Times New Roman" w:cs="Times New Roman"/>
          <w:color w:val="000000" w:themeColor="text1"/>
          <w:sz w:val="24"/>
          <w:szCs w:val="24"/>
        </w:rPr>
        <w:t>Доступ к информационным и библиографическим ресурсам в сети Интернет для каждого обучающегося инвалида или обучающегося с ограниченными возможностями здоровья обеспечен предоставлением ему учебного, методического печатного и/или электронного издания по адаптационной дисциплине (включая электронные базы периодических изданий), в формах, адаптированных к ограничениям их здоровья и восприятия информации по нозологиям.</w:t>
      </w:r>
    </w:p>
    <w:p w:rsidR="00866230" w:rsidRDefault="00866230" w:rsidP="00866230">
      <w:pPr>
        <w:pStyle w:val="a3"/>
        <w:spacing w:after="0" w:line="360" w:lineRule="auto"/>
        <w:ind w:left="0" w:firstLine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Значительную часть работы с точки зрения проводимого анализа необходимо посвятить обоснованиюи описанию </w:t>
      </w:r>
      <w:r w:rsidRPr="00976179">
        <w:rPr>
          <w:rFonts w:ascii="Times New Roman" w:hAnsi="Times New Roman" w:cs="Times New Roman"/>
          <w:color w:val="000000" w:themeColor="text1"/>
          <w:sz w:val="24"/>
          <w:szCs w:val="24"/>
        </w:rPr>
        <w:t>в рабочих программах дисциплин (модулей)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учебных</w:t>
      </w:r>
      <w:r w:rsidRPr="0097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аудитори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 и ихоснащения</w:t>
      </w:r>
      <w:r w:rsidRPr="0097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оборудованием и техническими средствами обучения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необходимых </w:t>
      </w:r>
      <w:r w:rsidRPr="00976179">
        <w:rPr>
          <w:rFonts w:ascii="Times New Roman" w:hAnsi="Times New Roman" w:cs="Times New Roman"/>
          <w:color w:val="000000" w:themeColor="text1"/>
          <w:sz w:val="24"/>
          <w:szCs w:val="24"/>
        </w:rPr>
        <w:t>для проведения учебных заня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тий, предусмотренных программой.</w:t>
      </w:r>
      <w:r w:rsidR="00A12A97" w:rsidRPr="00A12A97">
        <w:rPr>
          <w:rFonts w:ascii="Times New Roman" w:hAnsi="Times New Roman" w:cs="Times New Roman"/>
          <w:color w:val="000000" w:themeColor="text1"/>
          <w:sz w:val="24"/>
          <w:szCs w:val="24"/>
        </w:rPr>
        <w:t>Для обучающихся инвалидов и обучающихся с ограниченными возможностями здоровья указывается обеспеченность специальным оборудованием.</w:t>
      </w:r>
    </w:p>
    <w:p w:rsidR="00866230" w:rsidRDefault="00866230" w:rsidP="00866230">
      <w:pPr>
        <w:pStyle w:val="a3"/>
        <w:spacing w:after="0" w:line="360" w:lineRule="auto"/>
        <w:ind w:left="0" w:firstLine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кадровым и финансовым условиям образовательной программы, установленные в ФГОС ВО и ПООП, в процессе разработки ОПОП </w:t>
      </w:r>
      <w:r w:rsidR="00B92813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могут быть конкретизированы и расширены.</w:t>
      </w:r>
    </w:p>
    <w:p w:rsidR="00866230" w:rsidRPr="00F76D5B" w:rsidRDefault="00866230" w:rsidP="00866230">
      <w:pPr>
        <w:pStyle w:val="a3"/>
        <w:spacing w:after="0" w:line="360" w:lineRule="auto"/>
        <w:ind w:left="0" w:firstLine="786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81EC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Для определения условий реализации образовательной программы в части обеспечения эффективности достижения установленных результатов необходимо:</w:t>
      </w:r>
    </w:p>
    <w:p w:rsidR="00866230" w:rsidRPr="00F12DF6" w:rsidRDefault="00866230" w:rsidP="00225B5B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проанализир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овать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возможности образовательной организации для реализации программы в соответствии со структурой, разработанной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этапе, обеспечивающ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достижение всех результатов, обозначенных в разделе 2 (базовой и вариативной частей);</w:t>
      </w:r>
    </w:p>
    <w:p w:rsidR="00866230" w:rsidRPr="00F12DF6" w:rsidRDefault="00866230" w:rsidP="00225B5B">
      <w:pPr>
        <w:numPr>
          <w:ilvl w:val="0"/>
          <w:numId w:val="3"/>
        </w:numPr>
        <w:tabs>
          <w:tab w:val="clear" w:pos="1080"/>
          <w:tab w:val="num" w:pos="0"/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ука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затьпри описании условий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ации образовательной программы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минимальнодостаточный набор материально-технического и учебно-методического обеспечения образовательной программы, включая перечень лицензионного программного обеспечения, перечень и состав баз данных и информационных справочных систем, кадровое обеспечение образовательной программы и примерные расчеты нормативных затрат оказания государственных услуг, обеспечивающие все виды предусмотренных программой учебных занятий;</w:t>
      </w:r>
    </w:p>
    <w:p w:rsidR="00866230" w:rsidRPr="00F12DF6" w:rsidRDefault="00866230" w:rsidP="00225B5B">
      <w:pPr>
        <w:numPr>
          <w:ilvl w:val="0"/>
          <w:numId w:val="3"/>
        </w:numPr>
        <w:tabs>
          <w:tab w:val="clear" w:pos="1080"/>
          <w:tab w:val="num" w:pos="0"/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перспективный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развития ресурсного оснащения с учетом требований ПООП, а также описанием достижения каждого результата освоения образовательной программы через оценку инфраструктурной обеспеченности лабораторным, учебно-производственным оборудованием и расходными материалами, руководствуясь принципом формирования оснащения "от результата".</w:t>
      </w:r>
    </w:p>
    <w:p w:rsidR="00866230" w:rsidRDefault="00866230" w:rsidP="0018598D">
      <w:pPr>
        <w:pStyle w:val="3"/>
        <w:numPr>
          <w:ilvl w:val="1"/>
          <w:numId w:val="32"/>
        </w:numPr>
        <w:jc w:val="center"/>
        <w:rPr>
          <w:color w:val="auto"/>
        </w:rPr>
      </w:pPr>
      <w:bookmarkStart w:id="14" w:name="_Toc528878897"/>
      <w:r w:rsidRPr="00FF1E19">
        <w:rPr>
          <w:color w:val="auto"/>
        </w:rPr>
        <w:t>Определение видов и форм контроля (аттестации) обучающихся</w:t>
      </w:r>
      <w:bookmarkEnd w:id="14"/>
    </w:p>
    <w:p w:rsidR="00586154" w:rsidRPr="00586154" w:rsidRDefault="00586154" w:rsidP="00586154"/>
    <w:p w:rsidR="00866230" w:rsidRPr="00F3778D" w:rsidRDefault="00866230" w:rsidP="0086623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2A97">
        <w:rPr>
          <w:rFonts w:ascii="Times New Roman" w:hAnsi="Times New Roman" w:cs="Times New Roman"/>
          <w:color w:val="000000" w:themeColor="text1"/>
          <w:sz w:val="24"/>
          <w:szCs w:val="24"/>
        </w:rPr>
        <w:t>При определении видов и форм контроля врамках оценки качества освоения обучающимися программ высшего образования (бакалавриата, магистратуры,специалитета) основанием являются нормативные документы, принятые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в том числе государственные образовательные стандарты, а также Федеральный закон «Об образовании в Российской Федерации».</w:t>
      </w:r>
    </w:p>
    <w:p w:rsidR="00866230" w:rsidRPr="00F3778D" w:rsidRDefault="00866230" w:rsidP="0086623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778D">
        <w:rPr>
          <w:rFonts w:ascii="Times New Roman" w:hAnsi="Times New Roman" w:cs="Times New Roman"/>
          <w:color w:val="000000" w:themeColor="text1"/>
          <w:sz w:val="24"/>
          <w:szCs w:val="24"/>
        </w:rPr>
        <w:t>Общие подходы к организации проведения государственной итоговой аттестации выпускников по программам высшего образования регулируются 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37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59 Федерального закона «Об образовании в Российской Федерации». </w:t>
      </w:r>
    </w:p>
    <w:p w:rsidR="00866230" w:rsidRPr="00F3778D" w:rsidRDefault="00866230" w:rsidP="0086623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778D">
        <w:rPr>
          <w:rFonts w:ascii="Times New Roman" w:hAnsi="Times New Roman" w:cs="Times New Roman"/>
          <w:color w:val="000000" w:themeColor="text1"/>
          <w:sz w:val="24"/>
          <w:szCs w:val="24"/>
        </w:rPr>
        <w:t>Формы государственной итоговой аттестации, порядок проведения такой аттестации по образовательным программам различного уровня и в любых формах, 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аттестации), определ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ены</w:t>
      </w:r>
      <w:r w:rsidRPr="00F37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F37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утвержденным</w:t>
      </w:r>
      <w:r w:rsidRPr="004F0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приказом Минобрнауки России от 29.06.2015 № 636</w:t>
      </w:r>
      <w:r w:rsidRPr="00F377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6230" w:rsidRPr="00F3778D" w:rsidRDefault="00866230" w:rsidP="0086623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778D">
        <w:rPr>
          <w:rFonts w:ascii="Times New Roman" w:hAnsi="Times New Roman" w:cs="Times New Roman"/>
          <w:color w:val="000000" w:themeColor="text1"/>
          <w:sz w:val="24"/>
          <w:szCs w:val="24"/>
        </w:rPr>
        <w:t>В качестве форм государственной итоговой аттестации определены государственный экзамен и защит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37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выпускной квалификационной работы, вместе - государственные аттестационные испытания. Конкретные формы проведения государственной итоговой аттестации устанавливаются организациями с учетом требований, установленных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ФГОС ВО</w:t>
      </w:r>
      <w:r w:rsidRPr="00F37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66230" w:rsidRPr="00F3778D" w:rsidRDefault="00866230" w:rsidP="0086623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7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ПООП</w:t>
      </w:r>
      <w:r w:rsidRPr="00F377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6230" w:rsidRPr="00F3778D" w:rsidRDefault="00866230" w:rsidP="0086623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778D">
        <w:rPr>
          <w:rFonts w:ascii="Times New Roman" w:hAnsi="Times New Roman" w:cs="Times New Roman"/>
          <w:color w:val="000000" w:themeColor="text1"/>
          <w:sz w:val="24"/>
          <w:szCs w:val="24"/>
        </w:rPr>
        <w:t>Оценка качества освоения обучающимися программ высшего образования включает текущий контроль успеваемости, промежуточную аттестацию обучающихся и итоговую (государственную итоговую) аттестацию.</w:t>
      </w:r>
    </w:p>
    <w:p w:rsidR="00866230" w:rsidRPr="00F3778D" w:rsidRDefault="00866230" w:rsidP="0086623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778D">
        <w:rPr>
          <w:rFonts w:ascii="Times New Roman" w:hAnsi="Times New Roman" w:cs="Times New Roman"/>
          <w:color w:val="000000" w:themeColor="text1"/>
          <w:sz w:val="24"/>
          <w:szCs w:val="24"/>
        </w:rPr>
        <w:t>Конкретные формы и процедуры текущего контроля успеваемости и промежуточной аттестации обучающихся по каждой дисциплине (модулю) и практике устанавливаются образовательной организацией самостоятельно (в том числе особенности процедур текущего контроля успеваемости и промежуточной аттестации при обучении инвалидов и лиц с ограниченными возможностями здоровья) и доводятся до сведения обучающихся в сроки, определенные в локальных нормативных актах образовательной организации.</w:t>
      </w:r>
    </w:p>
    <w:p w:rsidR="00866230" w:rsidRPr="00F3778D" w:rsidRDefault="00866230" w:rsidP="0086623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7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образовательная организация создает фонды оценочных средств, позволяющие оценить достижение запланированных в образовательной программе результатов обучения и уровень сформированности всех компетенций, заявленных в образовательной программе. </w:t>
      </w:r>
    </w:p>
    <w:p w:rsidR="00866230" w:rsidRDefault="00866230" w:rsidP="0086623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7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Рекомендации по разработке фондов оценочных средств для промежуточной аттестации по дисциплинам (модулям) и практикам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разрабатываются в ФУМО и представлены в разделе 5.5 ПООП. </w:t>
      </w:r>
    </w:p>
    <w:p w:rsidR="00866230" w:rsidRPr="00512A88" w:rsidRDefault="00866230" w:rsidP="0086623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ПООП п</w:t>
      </w:r>
      <w:r w:rsidRPr="00F3778D">
        <w:rPr>
          <w:rFonts w:ascii="Times New Roman" w:hAnsi="Times New Roman" w:cs="Times New Roman"/>
          <w:color w:val="000000" w:themeColor="text1"/>
          <w:sz w:val="24"/>
          <w:szCs w:val="24"/>
        </w:rPr>
        <w:t>ри разработке оценочных средств рекомендуется учитывать</w:t>
      </w:r>
      <w:r w:rsidR="00467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порядок </w:t>
      </w:r>
      <w:r w:rsidRPr="000A3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оценки</w:t>
      </w:r>
      <w:r w:rsidRPr="00F37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оценочные средства, входящие в комплект оценочных средств, </w:t>
      </w:r>
      <w:r w:rsidRPr="000A3C1B">
        <w:rPr>
          <w:rFonts w:ascii="Times New Roman" w:hAnsi="Times New Roman" w:cs="Times New Roman"/>
          <w:color w:val="000000" w:themeColor="text1"/>
          <w:sz w:val="24"/>
          <w:szCs w:val="24"/>
        </w:rPr>
        <w:t>предназначенных для оценки профессиональных квалификаций, относящихся к сопряженным ПС (при наличии) и используемым в рамках системы независимой оценки квалификаций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6230" w:rsidRPr="00F3778D" w:rsidRDefault="00866230" w:rsidP="0086623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778D">
        <w:rPr>
          <w:rFonts w:ascii="Times New Roman" w:hAnsi="Times New Roman" w:cs="Times New Roman"/>
          <w:color w:val="000000" w:themeColor="text1"/>
          <w:sz w:val="24"/>
          <w:szCs w:val="24"/>
        </w:rPr>
        <w:t>В целях приближения текущего контроля успеваемости и промежуточной аттестации обучающихся к задачам их будущей профессиональной деятельности, образовательная организация должна разработать порядок и создать условия для привлечения к процедурам текущего контроля успеваемости и промежуточной аттестации, а также экспертизе оценочных средств внешних экспертов – работодателей из числа действующих руководителей и работников профильных организаций (имеющих стаж работы в данной профессиональной области не менее 3 лет), а также преподавателей смежных образовательных областей, специалистов по разработке и сертификации оценочных средств.</w:t>
      </w:r>
    </w:p>
    <w:p w:rsidR="00866230" w:rsidRDefault="00866230" w:rsidP="0086623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778D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 за обеспечение качеств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енных результатов </w:t>
      </w:r>
      <w:r w:rsidRPr="00F37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подготовки обучающихсяпри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проектировании и </w:t>
      </w:r>
      <w:r w:rsidRPr="00F37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ОПОП, подтверждаемых на государственной итоговой аттестации,</w:t>
      </w:r>
      <w:r w:rsidRPr="00F37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сет образовательная организация, осуществляющая реализацию образовательной программывысшего образования.</w:t>
      </w:r>
    </w:p>
    <w:p w:rsidR="00866230" w:rsidRPr="00D6489C" w:rsidRDefault="00866230" w:rsidP="0086623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6489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В процессе определения видов и форм контроля при проектировании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ОПОПнеобходимо</w:t>
      </w:r>
      <w:r w:rsidRPr="00D6489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866230" w:rsidRPr="007E5D8E" w:rsidRDefault="00866230" w:rsidP="00225B5B">
      <w:pPr>
        <w:numPr>
          <w:ilvl w:val="0"/>
          <w:numId w:val="3"/>
        </w:numPr>
        <w:tabs>
          <w:tab w:val="clear" w:pos="1080"/>
          <w:tab w:val="num" w:pos="360"/>
          <w:tab w:val="num" w:pos="720"/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D8E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разработать положение об организации оценочных процедур результатов освоения программы с указанием основных подходов к организации оценки;</w:t>
      </w:r>
    </w:p>
    <w:p w:rsidR="00866230" w:rsidRPr="007E5D8E" w:rsidRDefault="00866230" w:rsidP="00225B5B">
      <w:pPr>
        <w:numPr>
          <w:ilvl w:val="0"/>
          <w:numId w:val="3"/>
        </w:numPr>
        <w:tabs>
          <w:tab w:val="clear" w:pos="1080"/>
          <w:tab w:val="num" w:pos="360"/>
          <w:tab w:val="num" w:pos="720"/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оценить возможность применения оценочных материалов конкурсного движения </w:t>
      </w:r>
      <w:r w:rsidRPr="007E5D8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WorldSkills</w:t>
      </w:r>
      <w:r w:rsidRPr="007E5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подтверждения уровня в соответствии с международными стандартами и/или контрольно-оценочных средств независимой оценки квалификаций для соотнесения с запросами современного рынка труда;</w:t>
      </w:r>
    </w:p>
    <w:p w:rsidR="00866230" w:rsidRPr="007E5D8E" w:rsidRDefault="00866230" w:rsidP="00225B5B">
      <w:pPr>
        <w:numPr>
          <w:ilvl w:val="0"/>
          <w:numId w:val="3"/>
        </w:numPr>
        <w:tabs>
          <w:tab w:val="clear" w:pos="1080"/>
          <w:tab w:val="num" w:pos="360"/>
          <w:tab w:val="num" w:pos="720"/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D8E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определить по каждому индикатору виды оценочных процедур и их место в структуре образовательного процесса;</w:t>
      </w:r>
    </w:p>
    <w:p w:rsidR="00866230" w:rsidRPr="00F12DF6" w:rsidRDefault="00866230" w:rsidP="00225B5B">
      <w:pPr>
        <w:numPr>
          <w:ilvl w:val="0"/>
          <w:numId w:val="3"/>
        </w:numPr>
        <w:tabs>
          <w:tab w:val="clear" w:pos="1080"/>
          <w:tab w:val="num" w:pos="360"/>
          <w:tab w:val="num" w:pos="720"/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определить формы и методы процедур текущего контроля успеваемости (обязательный вид контроля, предусмотренный нормативными документами);</w:t>
      </w:r>
    </w:p>
    <w:p w:rsidR="00866230" w:rsidRPr="00F12DF6" w:rsidRDefault="00866230" w:rsidP="00225B5B">
      <w:pPr>
        <w:numPr>
          <w:ilvl w:val="0"/>
          <w:numId w:val="3"/>
        </w:numPr>
        <w:tabs>
          <w:tab w:val="clear" w:pos="1080"/>
          <w:tab w:val="num" w:pos="360"/>
          <w:tab w:val="num" w:pos="720"/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формы и методы процедур промежуточной аттестации (обязательный вид аттестации по курсовым модулям, дисциплинам, практикам при завершении периода обучения (семестра, триместра); </w:t>
      </w:r>
    </w:p>
    <w:p w:rsidR="00866230" w:rsidRDefault="00866230" w:rsidP="00225B5B">
      <w:pPr>
        <w:numPr>
          <w:ilvl w:val="0"/>
          <w:numId w:val="3"/>
        </w:numPr>
        <w:tabs>
          <w:tab w:val="clear" w:pos="1080"/>
          <w:tab w:val="num" w:pos="360"/>
          <w:tab w:val="num" w:pos="720"/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определить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формы и методы процедур государственной итоговой аттестации (обязательный вид аттестации, завершающий освоение программы в целом)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66230" w:rsidRPr="00F12DF6" w:rsidRDefault="00866230" w:rsidP="00225B5B">
      <w:pPr>
        <w:numPr>
          <w:ilvl w:val="0"/>
          <w:numId w:val="3"/>
        </w:numPr>
        <w:tabs>
          <w:tab w:val="clear" w:pos="1080"/>
          <w:tab w:val="num" w:pos="360"/>
          <w:tab w:val="num" w:pos="720"/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пределит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типы аттестационных испытаний и формы их проведения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66230" w:rsidRPr="00F12DF6" w:rsidRDefault="00866230" w:rsidP="00225B5B">
      <w:pPr>
        <w:numPr>
          <w:ilvl w:val="0"/>
          <w:numId w:val="3"/>
        </w:numPr>
        <w:tabs>
          <w:tab w:val="clear" w:pos="1080"/>
          <w:tab w:val="num" w:pos="360"/>
          <w:tab w:val="num" w:pos="720"/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азработать фонды оценочных средств для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 итоговой аттестации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866230" w:rsidRPr="006F4405" w:rsidRDefault="00866230" w:rsidP="0018598D">
      <w:pPr>
        <w:pStyle w:val="3"/>
        <w:numPr>
          <w:ilvl w:val="1"/>
          <w:numId w:val="32"/>
        </w:numPr>
        <w:jc w:val="center"/>
        <w:rPr>
          <w:rFonts w:asciiTheme="minorHAnsi" w:hAnsiTheme="minorHAnsi" w:cstheme="minorHAnsi"/>
          <w:color w:val="auto"/>
        </w:rPr>
      </w:pPr>
      <w:bookmarkStart w:id="15" w:name="_Toc528878898"/>
      <w:r w:rsidRPr="006F4405">
        <w:rPr>
          <w:rFonts w:asciiTheme="minorHAnsi" w:hAnsiTheme="minorHAnsi" w:cstheme="minorHAnsi"/>
          <w:color w:val="auto"/>
        </w:rPr>
        <w:t xml:space="preserve">Формирование учебного плана и календарного </w:t>
      </w:r>
      <w:r w:rsidR="006F0CD4" w:rsidRPr="006F4405">
        <w:rPr>
          <w:rFonts w:asciiTheme="minorHAnsi" w:hAnsiTheme="minorHAnsi" w:cstheme="minorHAnsi"/>
          <w:color w:val="auto"/>
        </w:rPr>
        <w:t xml:space="preserve">учебного </w:t>
      </w:r>
      <w:r w:rsidRPr="006F4405">
        <w:rPr>
          <w:rFonts w:asciiTheme="minorHAnsi" w:hAnsiTheme="minorHAnsi" w:cstheme="minorHAnsi"/>
          <w:color w:val="auto"/>
        </w:rPr>
        <w:t>графика образовательной</w:t>
      </w:r>
      <w:r w:rsidR="006F0CD4" w:rsidRPr="006F4405">
        <w:rPr>
          <w:rFonts w:asciiTheme="minorHAnsi" w:hAnsiTheme="minorHAnsi" w:cstheme="minorHAnsi"/>
          <w:color w:val="auto"/>
        </w:rPr>
        <w:t>программ</w:t>
      </w:r>
      <w:r w:rsidR="00511FDD" w:rsidRPr="006F4405">
        <w:rPr>
          <w:rFonts w:asciiTheme="minorHAnsi" w:hAnsiTheme="minorHAnsi" w:cstheme="minorHAnsi"/>
          <w:color w:val="auto"/>
        </w:rPr>
        <w:t>ы</w:t>
      </w:r>
      <w:bookmarkEnd w:id="15"/>
    </w:p>
    <w:p w:rsidR="00586154" w:rsidRPr="00586154" w:rsidRDefault="00586154" w:rsidP="00586154"/>
    <w:p w:rsidR="00866230" w:rsidRPr="00EC5A35" w:rsidRDefault="00866230" w:rsidP="0086623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положениями Федерального закона «Об образовании в Российской Федерации» </w:t>
      </w:r>
      <w:r w:rsidRPr="00EC5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является</w:t>
      </w:r>
      <w:r w:rsidRPr="00EC5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EC5A35">
        <w:rPr>
          <w:rFonts w:ascii="Times New Roman" w:hAnsi="Times New Roman" w:cs="Times New Roman"/>
          <w:color w:val="000000" w:themeColor="text1"/>
          <w:sz w:val="24"/>
          <w:szCs w:val="24"/>
        </w:rPr>
        <w:t>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ых видов учебной деятельности и(</w:t>
      </w:r>
      <w:r w:rsidRPr="00EC5A35">
        <w:rPr>
          <w:rFonts w:ascii="Times New Roman" w:hAnsi="Times New Roman" w:cs="Times New Roman"/>
          <w:color w:val="000000" w:themeColor="text1"/>
          <w:sz w:val="24"/>
          <w:szCs w:val="24"/>
        </w:rPr>
        <w:t>если иное не установлено Федеральным законом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C5A35">
        <w:rPr>
          <w:rFonts w:ascii="Times New Roman" w:hAnsi="Times New Roman" w:cs="Times New Roman"/>
          <w:color w:val="000000" w:themeColor="text1"/>
          <w:sz w:val="24"/>
          <w:szCs w:val="24"/>
        </w:rPr>
        <w:t>, формы промежуточной аттестации обучающихся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6230" w:rsidRDefault="00866230" w:rsidP="0086623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ФГОС ВО с</w:t>
      </w:r>
      <w:r w:rsidRPr="00EC5A35">
        <w:rPr>
          <w:rFonts w:ascii="Times New Roman" w:hAnsi="Times New Roman" w:cs="Times New Roman"/>
          <w:color w:val="000000" w:themeColor="text1"/>
          <w:sz w:val="24"/>
          <w:szCs w:val="24"/>
        </w:rPr>
        <w:t>рок получения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указываемый всоответствующей образовательной </w:t>
      </w:r>
      <w:r w:rsidRPr="00EC5A35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программе (вне зависимости от применяемых образовательных технологий)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66230" w:rsidRPr="00EC5A35" w:rsidRDefault="00866230" w:rsidP="0086623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C5A3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для программ бакалавриата:</w:t>
      </w:r>
    </w:p>
    <w:p w:rsidR="00866230" w:rsidRPr="00EC5A35" w:rsidRDefault="00866230" w:rsidP="0086623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EC5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очной форме обучения, включая каникулы, предоставляемые после прохождения государственной итоговой аттестации,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</w:t>
      </w:r>
      <w:r w:rsidRPr="00EC5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года;</w:t>
      </w:r>
    </w:p>
    <w:p w:rsidR="00866230" w:rsidRPr="00EC5A35" w:rsidRDefault="00866230" w:rsidP="0086623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EC5A35">
        <w:rPr>
          <w:rFonts w:ascii="Times New Roman" w:hAnsi="Times New Roman" w:cs="Times New Roman"/>
          <w:color w:val="000000" w:themeColor="text1"/>
          <w:sz w:val="24"/>
          <w:szCs w:val="24"/>
        </w:rPr>
        <w:t>в очно-заочной или заочной форм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C5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обучения увеличивается не менее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C5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на 6 месяцев и не более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C5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на 1 год по сравнению со сроком получения образования в очной форме обучения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6230" w:rsidRPr="00EC5A35" w:rsidRDefault="00866230" w:rsidP="0086623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C5A3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дляпрограммам магистратуры:</w:t>
      </w:r>
    </w:p>
    <w:p w:rsidR="00866230" w:rsidRDefault="00866230" w:rsidP="0086623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EC5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C5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66230" w:rsidRPr="00EC5A35" w:rsidRDefault="00866230" w:rsidP="0086623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EC5A35">
        <w:rPr>
          <w:rFonts w:ascii="Times New Roman" w:hAnsi="Times New Roman" w:cs="Times New Roman"/>
          <w:color w:val="000000" w:themeColor="text1"/>
          <w:sz w:val="24"/>
          <w:szCs w:val="24"/>
        </w:rPr>
        <w:t>в очно-заочной или заочной форм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C5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увеличивается не менее, чем на 3</w:t>
      </w:r>
      <w:r w:rsidRPr="00EC5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месяц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и не более, чем на пол</w:t>
      </w:r>
      <w:r w:rsidRPr="00EC5A35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C5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сравнению со сроком получения образования в очной форме обучения;</w:t>
      </w:r>
    </w:p>
    <w:p w:rsidR="00866230" w:rsidRPr="00EC5A35" w:rsidRDefault="00866230" w:rsidP="0086623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C5A3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для программам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специалитета</w:t>
      </w:r>
      <w:r w:rsidRPr="00EC5A3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866230" w:rsidRPr="00EC5A35" w:rsidRDefault="00866230" w:rsidP="0086623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EC5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5лет</w:t>
      </w:r>
      <w:r w:rsidRPr="00EC5A3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66230" w:rsidRPr="00EC5A35" w:rsidRDefault="00866230" w:rsidP="0086623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EC5A35">
        <w:rPr>
          <w:rFonts w:ascii="Times New Roman" w:hAnsi="Times New Roman" w:cs="Times New Roman"/>
          <w:color w:val="000000" w:themeColor="text1"/>
          <w:sz w:val="24"/>
          <w:szCs w:val="24"/>
        </w:rPr>
        <w:t>в очно-заочной или заочной форм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C5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обучения увеличивается не более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C5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на 1 год по сравнению со сроком получения образования в очной форме обучения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6230" w:rsidRPr="00EC5A35" w:rsidRDefault="00866230" w:rsidP="0086623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5A3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бразовательная о</w:t>
      </w:r>
      <w:r w:rsidRPr="00EC5A35">
        <w:rPr>
          <w:rFonts w:ascii="Times New Roman" w:hAnsi="Times New Roman" w:cs="Times New Roman"/>
          <w:color w:val="000000" w:themeColor="text1"/>
          <w:sz w:val="24"/>
          <w:szCs w:val="24"/>
        </w:rPr>
        <w:t>рганизация самостоятельно определяет в пределах сроков и объемов, установленных ФГОС ВО:</w:t>
      </w:r>
    </w:p>
    <w:p w:rsidR="00866230" w:rsidRPr="00EC5A35" w:rsidRDefault="00866230" w:rsidP="0086623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EC5A35">
        <w:rPr>
          <w:rFonts w:ascii="Times New Roman" w:hAnsi="Times New Roman" w:cs="Times New Roman"/>
          <w:color w:val="000000" w:themeColor="text1"/>
          <w:sz w:val="24"/>
          <w:szCs w:val="24"/>
        </w:rPr>
        <w:t>срок получения образования по программе бакалавриата в очно-заочной или заочной форм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C5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обучения, а также по индивидуальному учебному плану, в том числе при ускоренном обучении;</w:t>
      </w:r>
    </w:p>
    <w:p w:rsidR="00866230" w:rsidRDefault="00866230" w:rsidP="0086623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EC5A35">
        <w:rPr>
          <w:rFonts w:ascii="Times New Roman" w:hAnsi="Times New Roman" w:cs="Times New Roman"/>
          <w:color w:val="000000" w:themeColor="text1"/>
          <w:sz w:val="24"/>
          <w:szCs w:val="24"/>
        </w:rPr>
        <w:t>объем программы бакалавриата, реализуемый за один учебный год.</w:t>
      </w:r>
    </w:p>
    <w:p w:rsidR="00866230" w:rsidRPr="00396A71" w:rsidRDefault="00866230" w:rsidP="0086623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EC5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 обучении по индивидуальному учебному плану инвалидов и лиц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ограниченными возможностями здоровья срок освоения образовательной программы</w:t>
      </w:r>
      <w:r w:rsidRPr="00EC5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увеличен по их заявлению</w:t>
      </w:r>
      <w:r w:rsidRPr="00396A71">
        <w:rPr>
          <w:rFonts w:ascii="Times New Roman" w:hAnsi="Times New Roman" w:cs="Times New Roman"/>
          <w:color w:val="000000" w:themeColor="text1"/>
          <w:sz w:val="24"/>
          <w:szCs w:val="24"/>
        </w:rPr>
        <w:t>по сравнению со сроком получения образования, установленным для соответствующей формы обучения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66230" w:rsidRDefault="00866230" w:rsidP="0086623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 более, чем на 1 год при обучении по программам бакалавриата и специалитета;</w:t>
      </w:r>
    </w:p>
    <w:p w:rsidR="00866230" w:rsidRDefault="00866230" w:rsidP="0086623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5A35">
        <w:rPr>
          <w:rFonts w:ascii="Times New Roman" w:hAnsi="Times New Roman" w:cs="Times New Roman"/>
          <w:color w:val="000000" w:themeColor="text1"/>
          <w:sz w:val="24"/>
          <w:szCs w:val="24"/>
        </w:rPr>
        <w:t>не более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C5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</w:t>
      </w:r>
      <w:r w:rsidRPr="00EC5A35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апри обучении по программам магистратуры.</w:t>
      </w:r>
    </w:p>
    <w:p w:rsidR="00866230" w:rsidRPr="00FE4311" w:rsidRDefault="00866230" w:rsidP="0086623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Разработка </w:t>
      </w:r>
      <w:r w:rsidRPr="00FE4311">
        <w:rPr>
          <w:rFonts w:ascii="Times New Roman" w:hAnsi="Times New Roman" w:cs="Times New Roman"/>
          <w:color w:val="000000" w:themeColor="text1"/>
          <w:sz w:val="24"/>
          <w:szCs w:val="24"/>
        </w:rPr>
        <w:t>учебн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FE4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E4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календарн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FE4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FE4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график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образовательной организации базируется на представленных в разделе 5.3. ПООП примерном </w:t>
      </w:r>
      <w:r w:rsidRPr="00FE4311">
        <w:rPr>
          <w:rFonts w:ascii="Times New Roman" w:hAnsi="Times New Roman" w:cs="Times New Roman"/>
          <w:color w:val="000000" w:themeColor="text1"/>
          <w:sz w:val="24"/>
          <w:szCs w:val="24"/>
        </w:rPr>
        <w:t>учебн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FE4311">
        <w:rPr>
          <w:rFonts w:ascii="Times New Roman" w:hAnsi="Times New Roman" w:cs="Times New Roman"/>
          <w:color w:val="000000" w:themeColor="text1"/>
          <w:sz w:val="24"/>
          <w:szCs w:val="24"/>
        </w:rPr>
        <w:t>план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E4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календарн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FE4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FE4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график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е. </w:t>
      </w:r>
    </w:p>
    <w:p w:rsidR="00866230" w:rsidRPr="00FE4311" w:rsidRDefault="00866230" w:rsidP="0086623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311">
        <w:rPr>
          <w:rFonts w:ascii="Times New Roman" w:hAnsi="Times New Roman" w:cs="Times New Roman"/>
          <w:color w:val="000000" w:themeColor="text1"/>
          <w:sz w:val="24"/>
          <w:szCs w:val="24"/>
        </w:rPr>
        <w:t>На усмотрение ФУМО примерный учебный план может быть представлен в виде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66230" w:rsidRPr="00FE4311" w:rsidRDefault="00866230" w:rsidP="00225B5B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примерного учебного плана по образовательной программе; </w:t>
      </w:r>
    </w:p>
    <w:p w:rsidR="00866230" w:rsidRPr="00FE4311" w:rsidRDefault="00866230" w:rsidP="00225B5B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примерного учебного плана обязательной части образовательной программы и методических рекомендаций по формированию части образовательной программы, формируемой участниками образовательных отношений; </w:t>
      </w:r>
    </w:p>
    <w:p w:rsidR="00866230" w:rsidRPr="00FE4311" w:rsidRDefault="00866230" w:rsidP="00225B5B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нескольких примеров учебных планов. </w:t>
      </w:r>
    </w:p>
    <w:p w:rsidR="00866230" w:rsidRPr="00FE4311" w:rsidRDefault="00866230" w:rsidP="0086623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311">
        <w:rPr>
          <w:rFonts w:ascii="Times New Roman" w:hAnsi="Times New Roman" w:cs="Times New Roman"/>
          <w:color w:val="000000" w:themeColor="text1"/>
          <w:sz w:val="24"/>
          <w:szCs w:val="24"/>
        </w:rPr>
        <w:t>Примерный учебный план может быть дополнен методическими рекомендациями по прое</w:t>
      </w:r>
      <w:r w:rsidR="006F0CD4">
        <w:rPr>
          <w:rFonts w:ascii="Times New Roman" w:hAnsi="Times New Roman" w:cs="Times New Roman"/>
          <w:color w:val="000000" w:themeColor="text1"/>
          <w:sz w:val="24"/>
          <w:szCs w:val="24"/>
        </w:rPr>
        <w:t>ктированию учебного плана ОПОП</w:t>
      </w:r>
      <w:r w:rsidR="006E4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</w:t>
      </w:r>
      <w:r w:rsidR="006F0CD4">
        <w:rPr>
          <w:rFonts w:ascii="Times New Roman" w:hAnsi="Times New Roman" w:cs="Times New Roman"/>
          <w:color w:val="000000" w:themeColor="text1"/>
          <w:sz w:val="24"/>
          <w:szCs w:val="24"/>
        </w:rPr>
        <w:t>, применение которых может оптимизировать процесс разработки учебного плана образовательной организации.</w:t>
      </w:r>
    </w:p>
    <w:p w:rsidR="00866230" w:rsidRPr="00FE4311" w:rsidRDefault="00866230" w:rsidP="0086623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Форма к</w:t>
      </w:r>
      <w:r w:rsidRPr="00FE4311">
        <w:rPr>
          <w:rFonts w:ascii="Times New Roman" w:hAnsi="Times New Roman" w:cs="Times New Roman"/>
          <w:color w:val="000000" w:themeColor="text1"/>
          <w:sz w:val="24"/>
          <w:szCs w:val="24"/>
        </w:rPr>
        <w:t>алендарн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FE4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FE4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график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в ПООП определяется разработчиком и устанавливаетсядля целей создания ПООП </w:t>
      </w:r>
      <w:r w:rsidRPr="00FE4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усмотрение ФУМО. </w:t>
      </w:r>
    </w:p>
    <w:p w:rsidR="00866230" w:rsidRPr="003C39F5" w:rsidRDefault="00866230" w:rsidP="008662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D7F">
        <w:rPr>
          <w:rFonts w:ascii="Times New Roman" w:hAnsi="Times New Roman" w:cs="Times New Roman"/>
          <w:color w:val="000000" w:themeColor="text1"/>
          <w:sz w:val="24"/>
          <w:szCs w:val="24"/>
        </w:rPr>
        <w:t>Для разработки учебного плана образовательной организации следует руководствоваться следующими рекомендациями:</w:t>
      </w:r>
    </w:p>
    <w:p w:rsidR="00866230" w:rsidRPr="00F12DF6" w:rsidRDefault="00866230" w:rsidP="00225B5B">
      <w:pPr>
        <w:numPr>
          <w:ilvl w:val="0"/>
          <w:numId w:val="3"/>
        </w:numPr>
        <w:tabs>
          <w:tab w:val="clear" w:pos="1080"/>
          <w:tab w:val="num" w:pos="0"/>
          <w:tab w:val="num" w:pos="360"/>
        </w:tabs>
        <w:spacing w:after="0" w:line="360" w:lineRule="auto"/>
        <w:ind w:left="0" w:firstLine="11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на основе запланированных к применению образовательных технологий, методов преподавания и организации самостоятельной работы обучающихся, а также видов и форм контроля (аттестации), уточнит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 (трудоемкость) каждого модуля (курсового модуля, дисциплины, практики), выраженн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зачетных единицах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66230" w:rsidRPr="00F12DF6" w:rsidRDefault="00866230" w:rsidP="00225B5B">
      <w:pPr>
        <w:numPr>
          <w:ilvl w:val="0"/>
          <w:numId w:val="3"/>
        </w:numPr>
        <w:tabs>
          <w:tab w:val="clear" w:pos="1080"/>
          <w:tab w:val="num" w:pos="0"/>
          <w:tab w:val="num" w:pos="360"/>
        </w:tabs>
        <w:spacing w:after="0" w:line="360" w:lineRule="auto"/>
        <w:ind w:left="0" w:firstLine="11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последовательность освоения модулей (курсовых модулей) и распределит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по годам обучения (из расчета – 60 зачетных единиц в год при очной форме обучения)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66230" w:rsidRDefault="00866230" w:rsidP="00225B5B">
      <w:pPr>
        <w:numPr>
          <w:ilvl w:val="0"/>
          <w:numId w:val="3"/>
        </w:numPr>
        <w:tabs>
          <w:tab w:val="clear" w:pos="1080"/>
          <w:tab w:val="num" w:pos="0"/>
          <w:tab w:val="num" w:pos="360"/>
        </w:tabs>
        <w:spacing w:after="0" w:line="360" w:lineRule="auto"/>
        <w:ind w:left="0" w:firstLine="11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состав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ить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ый план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образовательной организации, в котором ука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зать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ориентировочное распределение всех крупных элементов образовательной программы – образовательных модулей (при необходимости включающих курсовые модули), дисциплин, практик, мероприятий итоговой аттестации (с указанием их объемов в зачетных единицах) по годам обучения (рекомендуемая форма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фиксируется в 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учебном плане образовательной организации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866230" w:rsidRDefault="00866230" w:rsidP="00225B5B">
      <w:pPr>
        <w:numPr>
          <w:ilvl w:val="0"/>
          <w:numId w:val="3"/>
        </w:numPr>
        <w:tabs>
          <w:tab w:val="clear" w:pos="1080"/>
          <w:tab w:val="num" w:pos="0"/>
          <w:tab w:val="num" w:pos="360"/>
        </w:tabs>
        <w:spacing w:after="0" w:line="360" w:lineRule="auto"/>
        <w:ind w:left="0" w:firstLine="11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помощью системы индексов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или другим способом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шифрования)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отмет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ить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учебном плане образовательной организации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66230" w:rsidRDefault="00866230" w:rsidP="00866230">
      <w:pPr>
        <w:spacing w:after="0" w:line="360" w:lineRule="auto"/>
        <w:ind w:firstLine="11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структурные 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элементы, которые должны быть освоены обучающимся обязательно и в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пределенной последовательности;</w:t>
      </w:r>
    </w:p>
    <w:p w:rsidR="00866230" w:rsidRDefault="00866230" w:rsidP="00866230">
      <w:pPr>
        <w:spacing w:after="0" w:line="360" w:lineRule="auto"/>
        <w:ind w:firstLine="11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– структурные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элементы, которые должны быть освоены обучающимся обязательно, но не обязательно в период обучения, отмеченный в учебном плане образовательной организации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66230" w:rsidRDefault="00866230" w:rsidP="00866230">
      <w:pPr>
        <w:spacing w:after="0" w:line="360" w:lineRule="auto"/>
        <w:ind w:firstLine="11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–структурные э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лементы, которые обучающийся может освоить на выбор из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списка предложенных (элективы);</w:t>
      </w:r>
    </w:p>
    <w:p w:rsidR="00866230" w:rsidRDefault="00866230" w:rsidP="00866230">
      <w:pPr>
        <w:spacing w:after="0" w:line="360" w:lineRule="auto"/>
        <w:ind w:firstLine="11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– структурные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элементы, которы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 может не осваивать (факультативы)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C767B" w:rsidRPr="00A57448" w:rsidRDefault="00866230" w:rsidP="00225B5B">
      <w:pPr>
        <w:pStyle w:val="a3"/>
        <w:numPr>
          <w:ilvl w:val="0"/>
          <w:numId w:val="3"/>
        </w:numPr>
        <w:tabs>
          <w:tab w:val="clear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448">
        <w:rPr>
          <w:rFonts w:ascii="Times New Roman" w:hAnsi="Times New Roman" w:cs="Times New Roman"/>
          <w:color w:val="000000" w:themeColor="text1"/>
          <w:sz w:val="24"/>
          <w:szCs w:val="24"/>
        </w:rPr>
        <w:t>если программа будет реализовываться в сетевой форме, то в учебном плане образовательной организации необходимо выделить те структурные компоненты учебного плана, которые обучающийся обязан освоить непосредственно в образовательной организации, и те части образовательной программы, которые потенциально возможно освоить на площадкесетевого партнера суказанием соответствующих периодовосвоения и конкретных данных о сетевых площадках.</w:t>
      </w:r>
    </w:p>
    <w:p w:rsidR="00DC767B" w:rsidRDefault="00DC767B" w:rsidP="00225B5B">
      <w:pPr>
        <w:pStyle w:val="a3"/>
        <w:numPr>
          <w:ilvl w:val="0"/>
          <w:numId w:val="7"/>
        </w:numPr>
        <w:tabs>
          <w:tab w:val="clear" w:pos="1080"/>
          <w:tab w:val="num" w:pos="0"/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767B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CC3A23" w:rsidRPr="00DC767B">
        <w:rPr>
          <w:rFonts w:ascii="Times New Roman" w:hAnsi="Times New Roman" w:cs="Times New Roman"/>
          <w:color w:val="000000" w:themeColor="text1"/>
          <w:sz w:val="24"/>
          <w:szCs w:val="24"/>
        </w:rPr>
        <w:t>ля обеспечения гармонизации образовательного процесса в процессе проектирования ОПОП необходимо провести анализ составленного учебного плана образовательной организации, выбранных образовательных технологий, методов преподавания и организации самостоятельной работы обучающегося, видов и форм контроля (аттестации) с целью проверки возможности достижения обучающимся всех компетенций, заявленных в программе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C3A23" w:rsidRPr="00DC767B" w:rsidRDefault="00CC3A23" w:rsidP="00225B5B">
      <w:pPr>
        <w:pStyle w:val="a3"/>
        <w:numPr>
          <w:ilvl w:val="0"/>
          <w:numId w:val="7"/>
        </w:numPr>
        <w:tabs>
          <w:tab w:val="clear" w:pos="1080"/>
          <w:tab w:val="num" w:pos="0"/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767B">
        <w:rPr>
          <w:rFonts w:ascii="Times New Roman" w:hAnsi="Times New Roman" w:cs="Times New Roman"/>
          <w:color w:val="000000" w:themeColor="text1"/>
          <w:sz w:val="24"/>
          <w:szCs w:val="24"/>
        </w:rPr>
        <w:t>состав</w:t>
      </w:r>
      <w:r w:rsidR="00DC767B">
        <w:rPr>
          <w:rFonts w:ascii="Times New Roman" w:hAnsi="Times New Roman" w:cs="Times New Roman"/>
          <w:color w:val="000000" w:themeColor="text1"/>
          <w:sz w:val="24"/>
          <w:szCs w:val="24"/>
        </w:rPr>
        <w:t>ить</w:t>
      </w:r>
      <w:r w:rsidRPr="00DC7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матриц</w:t>
      </w:r>
      <w:r w:rsidR="00DC767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DC7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соответствия всех запланированных результатов обучения структурным компонентам учебного плана образовательной организации и образовательным технологиям;</w:t>
      </w:r>
    </w:p>
    <w:p w:rsidR="00CC3A23" w:rsidRPr="00F12DF6" w:rsidRDefault="00CC3A23" w:rsidP="00225B5B">
      <w:pPr>
        <w:numPr>
          <w:ilvl w:val="0"/>
          <w:numId w:val="7"/>
        </w:numPr>
        <w:tabs>
          <w:tab w:val="clear" w:pos="1080"/>
          <w:tab w:val="num" w:pos="0"/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прове</w:t>
      </w:r>
      <w:r w:rsidR="00DC767B">
        <w:rPr>
          <w:rFonts w:ascii="Times New Roman" w:hAnsi="Times New Roman" w:cs="Times New Roman"/>
          <w:color w:val="000000" w:themeColor="text1"/>
          <w:sz w:val="24"/>
          <w:szCs w:val="24"/>
        </w:rPr>
        <w:t>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доработк</w:t>
      </w:r>
      <w:r w:rsidR="00DC767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плана 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выявления несоответствий между запланированными результатами обучения по всем компонентам программы и заявленными компетенциями выпускника программы или несоответствий между запланированными результатами обучения по каждому элементу программы и его объему, выраженному в зачетных единицах, и внес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ение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корректив в учебный план образовательной организации или корректиров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исходны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параметр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овсамой образовательной программы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3A23" w:rsidRPr="006F4405" w:rsidRDefault="00CC3A23" w:rsidP="0018598D">
      <w:pPr>
        <w:pStyle w:val="3"/>
        <w:numPr>
          <w:ilvl w:val="1"/>
          <w:numId w:val="32"/>
        </w:numPr>
        <w:jc w:val="center"/>
        <w:rPr>
          <w:rFonts w:ascii="Times New Roman" w:hAnsi="Times New Roman" w:cs="Times New Roman"/>
          <w:color w:val="auto"/>
        </w:rPr>
      </w:pPr>
      <w:bookmarkStart w:id="16" w:name="_Toc528878899"/>
      <w:r w:rsidRPr="006F4405">
        <w:rPr>
          <w:rFonts w:ascii="Times New Roman" w:hAnsi="Times New Roman" w:cs="Times New Roman"/>
          <w:color w:val="auto"/>
        </w:rPr>
        <w:t>Разработка рабочих программ дисциплин (модулей)</w:t>
      </w:r>
      <w:bookmarkEnd w:id="16"/>
    </w:p>
    <w:p w:rsidR="00586154" w:rsidRPr="00586154" w:rsidRDefault="00586154" w:rsidP="00586154"/>
    <w:p w:rsidR="00CC3A23" w:rsidRPr="006F3596" w:rsidRDefault="00CC3A23" w:rsidP="00CC3A2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формировании современного контента образовательных программ важное значение имеет организационно-методическое и консультационное сопровождение деятельности профессорско-преподавательского состава работников </w:t>
      </w:r>
      <w:r w:rsidR="0097754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образовательной организации</w:t>
      </w:r>
      <w:r w:rsidRPr="006F3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части обеспечения качества подготовки </w:t>
      </w:r>
      <w:r w:rsidR="00977543">
        <w:rPr>
          <w:rFonts w:ascii="Times New Roman" w:hAnsi="Times New Roman" w:cs="Times New Roman"/>
          <w:color w:val="000000" w:themeColor="text1"/>
          <w:sz w:val="24"/>
          <w:szCs w:val="24"/>
        </w:rPr>
        <w:t>ОПОП ВО</w:t>
      </w:r>
      <w:r w:rsidRPr="006F3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C3A23" w:rsidRPr="00230EE4" w:rsidRDefault="00CC3A23" w:rsidP="00CC3A2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о формировании новой или актуализации действующей образовательной программы в соответствии с требованиями ФГОС ВО принимается на заседании коллегиального органа управления образовательной организации, в функции которого входит координация </w:t>
      </w:r>
      <w:r w:rsidRPr="00230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структурных подразделений с целью</w:t>
      </w:r>
      <w:r w:rsidRPr="00230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повышения качества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образовательного процесса.</w:t>
      </w:r>
    </w:p>
    <w:p w:rsidR="00CC3A23" w:rsidRPr="00230EE4" w:rsidRDefault="00CC3A23" w:rsidP="00CC3A2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состав коллегиального органаобразовательной организации </w:t>
      </w:r>
      <w:r w:rsidRPr="00230EE4">
        <w:rPr>
          <w:rFonts w:ascii="Times New Roman" w:hAnsi="Times New Roman" w:cs="Times New Roman"/>
          <w:color w:val="000000" w:themeColor="text1"/>
          <w:sz w:val="24"/>
          <w:szCs w:val="24"/>
        </w:rPr>
        <w:t>могут входить представители ученого совета,профессорско-преподавательского состава от департаментов, кафедр и других структурныхподразделений, обеспечивающих реализацию обр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азовательного процесса и учебно-</w:t>
      </w:r>
      <w:r w:rsidRPr="00230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методической работы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образовательной организации</w:t>
      </w:r>
      <w:r w:rsidRPr="00230E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3A23" w:rsidRDefault="00CC3A23" w:rsidP="00CC3A2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 разработки ОПОП коллегиальный орган в соответствии с установленным регламентом:</w:t>
      </w:r>
    </w:p>
    <w:p w:rsidR="00CC3A23" w:rsidRPr="00230EE4" w:rsidRDefault="00CC3A23" w:rsidP="00CC3A2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– р</w:t>
      </w:r>
      <w:r w:rsidRPr="00230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ассматривает проекты учебных планов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ОПОП </w:t>
      </w:r>
      <w:r w:rsidRPr="00230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подготовки специалистов, бакалавров, магистров и аспирантов и представляет их насогласование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структурного подразделениядляпоследующего </w:t>
      </w:r>
      <w:r w:rsidRPr="00230EE4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230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ученом совете;</w:t>
      </w:r>
    </w:p>
    <w:p w:rsidR="00CC3A23" w:rsidRPr="00230EE4" w:rsidRDefault="00CC3A23" w:rsidP="00CC3A2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30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обсуждает планы подготовки учебно-методического обеспечения попреподаваемым дисциплинам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модулям, программам практик</w:t>
      </w:r>
      <w:r w:rsidRPr="00230EE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C3A23" w:rsidRPr="00230EE4" w:rsidRDefault="00CC3A23" w:rsidP="00CC3A2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30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обсуждает планы мероприятий по повышению качества и улучшению учебно-методического обеспечения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образовательного</w:t>
      </w:r>
      <w:r w:rsidRPr="00230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процесса;</w:t>
      </w:r>
    </w:p>
    <w:p w:rsidR="00CC3A23" w:rsidRDefault="00CC3A23" w:rsidP="00CC3A2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30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контроль качества учебно-методических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материалов и электронных ресурсов и </w:t>
      </w:r>
      <w:r w:rsidRPr="00230EE4">
        <w:rPr>
          <w:rFonts w:ascii="Times New Roman" w:hAnsi="Times New Roman" w:cs="Times New Roman"/>
          <w:color w:val="000000" w:themeColor="text1"/>
          <w:sz w:val="24"/>
          <w:szCs w:val="24"/>
        </w:rPr>
        <w:t>рекомендует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</w:t>
      </w:r>
      <w:r w:rsidRPr="00230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копубликованию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внедрению;</w:t>
      </w:r>
    </w:p>
    <w:p w:rsidR="00CC3A23" w:rsidRPr="00230EE4" w:rsidRDefault="00CC3A23" w:rsidP="00CC3A2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230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анализирует и подводит итоги учебной, учебно-методическойработы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контрольные периоды</w:t>
      </w:r>
      <w:r w:rsidRPr="00230EE4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итоги практики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студентов</w:t>
      </w:r>
      <w:r w:rsidRPr="00230EE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C3A23" w:rsidRPr="00230EE4" w:rsidRDefault="00CC3A23" w:rsidP="00CC3A2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230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рассматривает итоги работы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 аттестационной комиссии</w:t>
      </w:r>
      <w:r w:rsidRPr="00230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выпуска бакалавров, магистров и специалистов;</w:t>
      </w:r>
    </w:p>
    <w:p w:rsidR="00CC3A23" w:rsidRDefault="00CC3A23" w:rsidP="00CC3A2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30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систематически анализирует информацию о качестве обучения, обобщает ираспространяет опыт нововведений в области организации учебного процесса;</w:t>
      </w:r>
    </w:p>
    <w:p w:rsidR="00CC3A23" w:rsidRDefault="00CC3A23" w:rsidP="00CC3A2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– осуществляет подготовку учебно-программной документации к прохождению внешней оценки качества образовательной деятельности в рамках профессионально-общественной аккредитации (при необходимости)</w:t>
      </w:r>
      <w:r>
        <w:t>.</w:t>
      </w:r>
    </w:p>
    <w:p w:rsidR="00CC3A23" w:rsidRPr="00B3749F" w:rsidRDefault="00CC3A23" w:rsidP="00CC3A2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обеспечения деятельности образовательной организации в части разработки рабочих программ дисциплин (модулей) ОПОП необходимо:</w:t>
      </w:r>
    </w:p>
    <w:p w:rsidR="00CC3A23" w:rsidRDefault="00CC3A23" w:rsidP="00225B5B">
      <w:pPr>
        <w:numPr>
          <w:ilvl w:val="0"/>
          <w:numId w:val="4"/>
        </w:numPr>
        <w:tabs>
          <w:tab w:val="clear" w:pos="1080"/>
          <w:tab w:val="num" w:pos="0"/>
          <w:tab w:val="num" w:pos="360"/>
          <w:tab w:val="left" w:pos="1134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организовать разработку рабочих программ дисциплин (модулей), а также соответствующего учебно-методического обеспечения преподавателями и </w:t>
      </w:r>
      <w:r w:rsidR="00BF7246">
        <w:rPr>
          <w:rFonts w:ascii="Times New Roman" w:hAnsi="Times New Roman" w:cs="Times New Roman"/>
          <w:color w:val="000000" w:themeColor="text1"/>
          <w:sz w:val="24"/>
          <w:szCs w:val="24"/>
        </w:rPr>
        <w:t>учебно-</w:t>
      </w:r>
      <w:r w:rsidRPr="0018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методическими </w:t>
      </w:r>
      <w:r w:rsidR="00BF7246">
        <w:rPr>
          <w:rFonts w:ascii="Times New Roman" w:hAnsi="Times New Roman" w:cs="Times New Roman"/>
          <w:color w:val="000000" w:themeColor="text1"/>
          <w:sz w:val="24"/>
          <w:szCs w:val="24"/>
        </w:rPr>
        <w:t>советами</w:t>
      </w:r>
      <w:r w:rsidRPr="0018386A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образовательной организации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C3A23" w:rsidRDefault="00CC3A23" w:rsidP="00225B5B">
      <w:pPr>
        <w:numPr>
          <w:ilvl w:val="0"/>
          <w:numId w:val="4"/>
        </w:numPr>
        <w:tabs>
          <w:tab w:val="clear" w:pos="1080"/>
          <w:tab w:val="num" w:pos="0"/>
          <w:tab w:val="num" w:pos="360"/>
          <w:tab w:val="left" w:pos="1134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обеспечить контроль разработки рабочих программ дисциплин (модулей) </w:t>
      </w:r>
      <w:r w:rsidRPr="0018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достижения запланированных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ОПОП</w:t>
      </w:r>
      <w:r w:rsidR="00BF7246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r w:rsidRPr="0018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результатов обучения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точки зрения контроля </w:t>
      </w:r>
      <w:r w:rsidRPr="0018386A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яразработанных учебных материалов </w:t>
      </w:r>
      <w:r w:rsidRPr="0018386A">
        <w:rPr>
          <w:rFonts w:ascii="Times New Roman" w:hAnsi="Times New Roman" w:cs="Times New Roman"/>
          <w:color w:val="000000" w:themeColor="text1"/>
          <w:sz w:val="24"/>
          <w:szCs w:val="24"/>
        </w:rPr>
        <w:t>объем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 (</w:t>
      </w:r>
      <w:r w:rsidRPr="0018386A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18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зачетных единиц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Pr="0018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выделенн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18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ПООП на дисциплину (модуль)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Pr="0018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ому</w:t>
      </w:r>
      <w:r w:rsidRPr="0018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учебным планом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ПООП;</w:t>
      </w:r>
    </w:p>
    <w:p w:rsidR="00CC3A23" w:rsidRPr="0018386A" w:rsidRDefault="00CC3A23" w:rsidP="00A57448">
      <w:pPr>
        <w:numPr>
          <w:ilvl w:val="0"/>
          <w:numId w:val="4"/>
        </w:numPr>
        <w:tabs>
          <w:tab w:val="clear" w:pos="1080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провести анализ соответствия </w:t>
      </w:r>
      <w:r w:rsidRPr="0018386A">
        <w:rPr>
          <w:rFonts w:ascii="Times New Roman" w:hAnsi="Times New Roman" w:cs="Times New Roman"/>
          <w:color w:val="000000" w:themeColor="text1"/>
          <w:sz w:val="24"/>
          <w:szCs w:val="24"/>
        </w:rPr>
        <w:t>отобранных образовательных технологий, методик преподавания и организации самостоятельной работы, видов и форм контроля (аттестации)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позициям, установленным по соответствующим</w:t>
      </w:r>
      <w:r w:rsidRPr="0018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дисциплин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ам</w:t>
      </w:r>
      <w:r w:rsidRPr="00183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(модул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ям)учебным планом; </w:t>
      </w:r>
    </w:p>
    <w:p w:rsidR="00BF7246" w:rsidRPr="00BF7246" w:rsidRDefault="00CC3A23" w:rsidP="00A57448">
      <w:pPr>
        <w:numPr>
          <w:ilvl w:val="0"/>
          <w:numId w:val="4"/>
        </w:numPr>
        <w:tabs>
          <w:tab w:val="clear" w:pos="1080"/>
          <w:tab w:val="left" w:pos="0"/>
          <w:tab w:val="num" w:pos="360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оценить совместно с разработчиком наличие в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рабочей программе каждой дисциплины (модуля) объемы (астрономических часах) контактной работы обучающегося с преподавателем и самостоятельной работа студента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а также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виды учебных занятий (для контактной работы - </w:t>
      </w:r>
      <w:r w:rsidR="00BF7246" w:rsidRPr="00BF7246">
        <w:rPr>
          <w:rFonts w:ascii="Times New Roman" w:hAnsi="Times New Roman" w:cs="Times New Roman"/>
          <w:color w:val="000000" w:themeColor="text1"/>
          <w:sz w:val="24"/>
          <w:szCs w:val="24"/>
        </w:rPr>
        <w:t>занятия лекционного типа (лекции и иные учебные занятия, предусматривающие преимущественную передачу учебной информации педагогическими работниками организации и (или) лицами, привлекаемыми организацией к реализации образовательных программ на иных условиях, обучающимся) и (или) занятия семинарского типа (семинары, практические занятия, практикумы, лабораторные работы, коллоквиумы и иные аналогичные занятия), и (или) групповые консультации, и (или) 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:rsidR="00CC3A23" w:rsidRDefault="00BF7246" w:rsidP="00BF7246">
      <w:pPr>
        <w:numPr>
          <w:ilvl w:val="0"/>
          <w:numId w:val="4"/>
        </w:numPr>
        <w:tabs>
          <w:tab w:val="left" w:pos="1134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246">
        <w:rPr>
          <w:rFonts w:ascii="Times New Roman" w:hAnsi="Times New Roman" w:cs="Times New Roman"/>
          <w:color w:val="000000" w:themeColor="text1"/>
          <w:sz w:val="24"/>
          <w:szCs w:val="24"/>
        </w:rPr>
        <w:t>иную контактную работу (при необходимости), предусматривающую групповую или 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условиях, определяемую организацией самостоятельно</w:t>
      </w:r>
    </w:p>
    <w:p w:rsidR="00CC3A23" w:rsidRPr="00F12DF6" w:rsidRDefault="00CC3A23" w:rsidP="00225B5B">
      <w:pPr>
        <w:numPr>
          <w:ilvl w:val="0"/>
          <w:numId w:val="4"/>
        </w:numPr>
        <w:tabs>
          <w:tab w:val="clear" w:pos="1080"/>
          <w:tab w:val="num" w:pos="0"/>
          <w:tab w:val="num" w:pos="360"/>
          <w:tab w:val="left" w:pos="1134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проверить наличие в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рабочей программе каждого модуля подробно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описан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ия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оценивания успешности достижения студентом запланированных результатов обучения и фонд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оценочных средств;</w:t>
      </w:r>
    </w:p>
    <w:p w:rsidR="00CC3A23" w:rsidRDefault="00CC3A23" w:rsidP="00225B5B">
      <w:pPr>
        <w:numPr>
          <w:ilvl w:val="0"/>
          <w:numId w:val="4"/>
        </w:numPr>
        <w:tabs>
          <w:tab w:val="clear" w:pos="1080"/>
          <w:tab w:val="num" w:pos="0"/>
          <w:tab w:val="num" w:pos="360"/>
          <w:tab w:val="left" w:pos="1134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состав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ить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рабочий учебный план на каждый год обучения по программе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занием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последовательность освоения образовательных дисциплин (модулей) и практик, аттестационных испытаний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 итоговой аттестации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, других видов учебной деятельности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C3A23" w:rsidRDefault="00CC3A23" w:rsidP="00225B5B">
      <w:pPr>
        <w:numPr>
          <w:ilvl w:val="0"/>
          <w:numId w:val="4"/>
        </w:numPr>
        <w:tabs>
          <w:tab w:val="clear" w:pos="1080"/>
          <w:tab w:val="num" w:pos="0"/>
          <w:tab w:val="num" w:pos="360"/>
          <w:tab w:val="left" w:pos="1134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указать в рабочем учебном плане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 </w:t>
      </w:r>
      <w:r w:rsidRPr="00706161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 (модулей)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в зачетных единицах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контактной работы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студентов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преподавателем и самостоятельной работы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студентов;</w:t>
      </w:r>
    </w:p>
    <w:p w:rsidR="00CC3A23" w:rsidRDefault="00CC3A23" w:rsidP="00225B5B">
      <w:pPr>
        <w:numPr>
          <w:ilvl w:val="0"/>
          <w:numId w:val="4"/>
        </w:numPr>
        <w:tabs>
          <w:tab w:val="clear" w:pos="1080"/>
          <w:tab w:val="num" w:pos="0"/>
          <w:tab w:val="num" w:pos="360"/>
          <w:tab w:val="left" w:pos="1134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указать форму промежуточной аттестации студентов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ля каждого образовательного модуля, курсового модуля, дисциплины, практик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и. </w:t>
      </w:r>
    </w:p>
    <w:p w:rsidR="00E50693" w:rsidRDefault="00E50693" w:rsidP="00225B5B">
      <w:pPr>
        <w:numPr>
          <w:ilvl w:val="0"/>
          <w:numId w:val="4"/>
        </w:numPr>
        <w:tabs>
          <w:tab w:val="clear" w:pos="1080"/>
          <w:tab w:val="num" w:pos="0"/>
          <w:tab w:val="num" w:pos="360"/>
          <w:tab w:val="left" w:pos="1134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693">
        <w:rPr>
          <w:rFonts w:ascii="Times New Roman" w:hAnsi="Times New Roman" w:cs="Times New Roman"/>
          <w:color w:val="000000" w:themeColor="text1"/>
          <w:sz w:val="24"/>
          <w:szCs w:val="24"/>
        </w:rPr>
        <w:t>организ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овать</w:t>
      </w:r>
      <w:r w:rsidRPr="00E50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рассмотрение и утверждение программы руководителем образовательной организацией.</w:t>
      </w:r>
    </w:p>
    <w:p w:rsidR="00CC3A23" w:rsidRPr="00E50693" w:rsidRDefault="00CC3A23" w:rsidP="00E50693">
      <w:pPr>
        <w:tabs>
          <w:tab w:val="num" w:pos="360"/>
          <w:tab w:val="left" w:pos="993"/>
          <w:tab w:val="left" w:pos="1134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Данный учебный план должен быть полностью сопряжен с рабочими программами образовательных модулей, с рабочими программами дисциплин и практик. </w:t>
      </w:r>
    </w:p>
    <w:p w:rsidR="00CC3A23" w:rsidRPr="00B05464" w:rsidRDefault="00CC3A23" w:rsidP="00CC3A23"/>
    <w:p w:rsidR="00502FD0" w:rsidRDefault="00821BAF" w:rsidP="0018598D">
      <w:pPr>
        <w:pStyle w:val="3"/>
        <w:numPr>
          <w:ilvl w:val="1"/>
          <w:numId w:val="32"/>
        </w:numPr>
        <w:jc w:val="center"/>
        <w:rPr>
          <w:color w:val="auto"/>
        </w:rPr>
      </w:pPr>
      <w:bookmarkStart w:id="17" w:name="_Toc528878900"/>
      <w:r w:rsidRPr="00FF1E19">
        <w:rPr>
          <w:color w:val="auto"/>
        </w:rPr>
        <w:t>Мониторинг р</w:t>
      </w:r>
      <w:r w:rsidR="00855C03" w:rsidRPr="00FF1E19">
        <w:rPr>
          <w:color w:val="auto"/>
        </w:rPr>
        <w:t>еализаци</w:t>
      </w:r>
      <w:r w:rsidRPr="00FF1E19">
        <w:rPr>
          <w:color w:val="auto"/>
        </w:rPr>
        <w:t>и</w:t>
      </w:r>
      <w:r w:rsidR="00855C03" w:rsidRPr="00FF1E19">
        <w:rPr>
          <w:color w:val="auto"/>
        </w:rPr>
        <w:t xml:space="preserve"> образовательной програм</w:t>
      </w:r>
      <w:r w:rsidR="000E0CBD" w:rsidRPr="00FF1E19">
        <w:rPr>
          <w:color w:val="auto"/>
        </w:rPr>
        <w:t>мы</w:t>
      </w:r>
      <w:bookmarkEnd w:id="17"/>
    </w:p>
    <w:p w:rsidR="00586154" w:rsidRPr="00586154" w:rsidRDefault="00586154" w:rsidP="00586154"/>
    <w:p w:rsidR="000E0CBD" w:rsidRDefault="000E0CBD" w:rsidP="00502FD0">
      <w:pPr>
        <w:tabs>
          <w:tab w:val="num" w:pos="360"/>
          <w:tab w:val="left" w:pos="1134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образовательной программы требует постоянного мониторинга соблюдения требований, установленных ФГОС ВО, ПООП и ОПОП </w:t>
      </w:r>
      <w:r w:rsidR="00BF7246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отношению к образовательной программе, в том числе в части обеспечения требований к условиям</w:t>
      </w:r>
      <w:r w:rsidR="00502FD0" w:rsidRPr="00502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(ресурс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ам</w:t>
      </w:r>
      <w:r w:rsidR="00502FD0" w:rsidRPr="00502FD0">
        <w:rPr>
          <w:rFonts w:ascii="Times New Roman" w:hAnsi="Times New Roman" w:cs="Times New Roman"/>
          <w:color w:val="000000" w:themeColor="text1"/>
          <w:sz w:val="24"/>
          <w:szCs w:val="24"/>
        </w:rPr>
        <w:t>), процесс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ам (структуре)</w:t>
      </w:r>
      <w:r w:rsidR="00502FD0" w:rsidRPr="00502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результат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ам ее освоения</w:t>
      </w:r>
      <w:r w:rsidR="00502FD0" w:rsidRPr="00502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C3A23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Соблюдение данных требований обеспечивает качество реализации образовательной программы.</w:t>
      </w:r>
    </w:p>
    <w:p w:rsidR="00502FD0" w:rsidRDefault="000E0CBD" w:rsidP="00502FD0">
      <w:pPr>
        <w:tabs>
          <w:tab w:val="num" w:pos="360"/>
          <w:tab w:val="left" w:pos="1134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 к</w:t>
      </w:r>
      <w:r w:rsidR="00502FD0" w:rsidRPr="00502FD0">
        <w:rPr>
          <w:rFonts w:ascii="Times New Roman" w:hAnsi="Times New Roman" w:cs="Times New Roman"/>
          <w:color w:val="000000" w:themeColor="text1"/>
          <w:sz w:val="24"/>
          <w:szCs w:val="24"/>
        </w:rPr>
        <w:t>ачество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 условий, представленных в</w:t>
      </w:r>
      <w:r w:rsidR="00502FD0" w:rsidRPr="00502FD0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образовательной программ</w:t>
      </w:r>
      <w:r w:rsidR="00CC3A2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02FD0" w:rsidRPr="00502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C3A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следует понимать соблюдение требований к </w:t>
      </w:r>
      <w:r w:rsidR="00502FD0" w:rsidRPr="00502FD0">
        <w:rPr>
          <w:rFonts w:ascii="Times New Roman" w:hAnsi="Times New Roman" w:cs="Times New Roman"/>
          <w:color w:val="000000" w:themeColor="text1"/>
          <w:sz w:val="24"/>
          <w:szCs w:val="24"/>
        </w:rPr>
        <w:t>научно-педагогически</w:t>
      </w:r>
      <w:r w:rsidR="00CC3A23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502FD0" w:rsidRPr="00502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кадр</w:t>
      </w:r>
      <w:r w:rsidR="00CC3A23">
        <w:rPr>
          <w:rFonts w:ascii="Times New Roman" w:hAnsi="Times New Roman" w:cs="Times New Roman"/>
          <w:color w:val="000000" w:themeColor="text1"/>
          <w:sz w:val="24"/>
          <w:szCs w:val="24"/>
        </w:rPr>
        <w:t>ам</w:t>
      </w:r>
      <w:r w:rsidR="00502FD0" w:rsidRPr="00502FD0">
        <w:rPr>
          <w:rFonts w:ascii="Times New Roman" w:hAnsi="Times New Roman" w:cs="Times New Roman"/>
          <w:color w:val="000000" w:themeColor="text1"/>
          <w:sz w:val="24"/>
          <w:szCs w:val="24"/>
        </w:rPr>
        <w:t>, материально-технической баз</w:t>
      </w:r>
      <w:r w:rsidR="00C2685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02FD0" w:rsidRPr="00502FD0">
        <w:rPr>
          <w:rFonts w:ascii="Times New Roman" w:hAnsi="Times New Roman" w:cs="Times New Roman"/>
          <w:color w:val="000000" w:themeColor="text1"/>
          <w:sz w:val="24"/>
          <w:szCs w:val="24"/>
        </w:rPr>
        <w:t>, учебно-методически</w:t>
      </w:r>
      <w:r w:rsidR="00C26850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502FD0" w:rsidRPr="00502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</w:t>
      </w:r>
      <w:r w:rsidR="00C26850">
        <w:rPr>
          <w:rFonts w:ascii="Times New Roman" w:hAnsi="Times New Roman" w:cs="Times New Roman"/>
          <w:color w:val="000000" w:themeColor="text1"/>
          <w:sz w:val="24"/>
          <w:szCs w:val="24"/>
        </w:rPr>
        <w:t>ам</w:t>
      </w:r>
      <w:r w:rsidR="00502FD0" w:rsidRPr="00502FD0">
        <w:rPr>
          <w:rFonts w:ascii="Times New Roman" w:hAnsi="Times New Roman" w:cs="Times New Roman"/>
          <w:color w:val="000000" w:themeColor="text1"/>
          <w:sz w:val="24"/>
          <w:szCs w:val="24"/>
        </w:rPr>
        <w:t>, технологической поддержки</w:t>
      </w:r>
      <w:r w:rsidR="00C26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образовательного процесса, включая электронную образовательную среду образовательной организации ВО,</w:t>
      </w:r>
      <w:r w:rsidR="00502FD0" w:rsidRPr="00502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пр. Качество процессов предполагает, прежде всего, качество образовательного, исследовательского, управленческого процессов</w:t>
      </w:r>
      <w:r w:rsidR="00C26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обеспечивающих </w:t>
      </w:r>
      <w:r w:rsidR="00805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реализацию </w:t>
      </w:r>
      <w:r w:rsidR="00C26850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структурны</w:t>
      </w:r>
      <w:r w:rsidR="008050E5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C26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элемент</w:t>
      </w:r>
      <w:r w:rsidR="008050E5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C26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образовательной </w:t>
      </w:r>
      <w:r w:rsidR="008050E5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  <w:r w:rsidR="00502FD0" w:rsidRPr="00502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Под качеством результата </w:t>
      </w:r>
      <w:r w:rsidR="00805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 </w:t>
      </w:r>
      <w:r w:rsidR="00502FD0" w:rsidRPr="00502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понимать не только </w:t>
      </w:r>
      <w:r w:rsidR="008050E5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достижение обучающимися всех компетенций, установленных ФГОС образовательной программой</w:t>
      </w:r>
      <w:r w:rsidR="00502FD0" w:rsidRPr="00502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но также </w:t>
      </w:r>
      <w:r w:rsidR="00805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общий уровень </w:t>
      </w:r>
      <w:r w:rsidR="00502FD0" w:rsidRPr="00502FD0">
        <w:rPr>
          <w:rFonts w:ascii="Times New Roman" w:hAnsi="Times New Roman" w:cs="Times New Roman"/>
          <w:color w:val="000000" w:themeColor="text1"/>
          <w:sz w:val="24"/>
          <w:szCs w:val="24"/>
        </w:rPr>
        <w:t>интеллект</w:t>
      </w:r>
      <w:r w:rsidR="008050E5">
        <w:rPr>
          <w:rFonts w:ascii="Times New Roman" w:hAnsi="Times New Roman" w:cs="Times New Roman"/>
          <w:color w:val="000000" w:themeColor="text1"/>
          <w:sz w:val="24"/>
          <w:szCs w:val="24"/>
        </w:rPr>
        <w:t>уального развития</w:t>
      </w:r>
      <w:r w:rsidR="00502FD0" w:rsidRPr="00502FD0">
        <w:rPr>
          <w:rFonts w:ascii="Times New Roman" w:hAnsi="Times New Roman" w:cs="Times New Roman"/>
          <w:color w:val="000000" w:themeColor="text1"/>
          <w:sz w:val="24"/>
          <w:szCs w:val="24"/>
        </w:rPr>
        <w:t>, общую культуру, ценностные ориентации, самосознание, достоинство, удовлетворённость всех участников образовательного процесса.</w:t>
      </w:r>
    </w:p>
    <w:p w:rsidR="008050E5" w:rsidRPr="00502FD0" w:rsidRDefault="008050E5" w:rsidP="00502FD0">
      <w:pPr>
        <w:tabs>
          <w:tab w:val="num" w:pos="360"/>
          <w:tab w:val="left" w:pos="1134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организации мониторинга </w:t>
      </w:r>
      <w:r w:rsidR="00E50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реализации основной профессиональной образовательной программы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</w:t>
      </w:r>
      <w:r w:rsidR="00E50693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</w:t>
      </w:r>
      <w:r w:rsidR="00E50693">
        <w:rPr>
          <w:rFonts w:ascii="Times New Roman" w:hAnsi="Times New Roman" w:cs="Times New Roman"/>
          <w:color w:val="000000" w:themeColor="text1"/>
          <w:sz w:val="24"/>
          <w:szCs w:val="24"/>
        </w:rPr>
        <w:t>ивысшего образования целесообразно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разработать и</w:t>
      </w:r>
      <w:r w:rsidR="00E50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внедрить программу мониторинга, структура и форма которой устанавливается образовательной организацией самостоятельно.</w:t>
      </w:r>
    </w:p>
    <w:p w:rsidR="008050E5" w:rsidRPr="008050E5" w:rsidRDefault="008050E5" w:rsidP="008050E5">
      <w:pPr>
        <w:tabs>
          <w:tab w:val="num" w:pos="360"/>
          <w:tab w:val="left" w:pos="1134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ФГОС ВО к</w:t>
      </w:r>
      <w:r w:rsidRPr="00805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ачество образовательной деятельности и подготовки обучающихся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соответствующим программам</w:t>
      </w:r>
      <w:r w:rsidRPr="00805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определяется в рамках системы внутренней оценки, а также системы внешней оценки, в которой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о</w:t>
      </w:r>
      <w:r w:rsidRPr="008050E5">
        <w:rPr>
          <w:rFonts w:ascii="Times New Roman" w:hAnsi="Times New Roman" w:cs="Times New Roman"/>
          <w:color w:val="000000" w:themeColor="text1"/>
          <w:sz w:val="24"/>
          <w:szCs w:val="24"/>
        </w:rPr>
        <w:t>рганизация принимает участие на добровольной основе.</w:t>
      </w:r>
    </w:p>
    <w:p w:rsidR="008050E5" w:rsidRPr="008050E5" w:rsidRDefault="008050E5" w:rsidP="008050E5">
      <w:pPr>
        <w:tabs>
          <w:tab w:val="num" w:pos="360"/>
          <w:tab w:val="left" w:pos="1134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совершенствования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образовательной </w:t>
      </w:r>
      <w:r w:rsidRPr="00805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образовательная организация </w:t>
      </w:r>
      <w:r w:rsidRPr="00805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проведении регулярной внутренней оценки качества образовательной деятельности и подготовки обучающихся по программе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должна обеспечить </w:t>
      </w:r>
      <w:r w:rsidRPr="008050E5">
        <w:rPr>
          <w:rFonts w:ascii="Times New Roman" w:hAnsi="Times New Roman" w:cs="Times New Roman"/>
          <w:color w:val="000000" w:themeColor="text1"/>
          <w:sz w:val="24"/>
          <w:szCs w:val="24"/>
        </w:rPr>
        <w:t>привле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чение</w:t>
      </w:r>
      <w:r w:rsidRPr="00805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работодателей и (или) их объединения, иных юридических и (или) физических лиц, включая педагогических работников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самой образовательной организации</w:t>
      </w:r>
      <w:r w:rsidRPr="008050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02FD0" w:rsidRDefault="008050E5" w:rsidP="008050E5">
      <w:pPr>
        <w:tabs>
          <w:tab w:val="num" w:pos="360"/>
          <w:tab w:val="left" w:pos="1134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внутренней системы оценки качества образовательной деятельности по </w:t>
      </w:r>
      <w:r w:rsidR="00E50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реализации образовательной программы </w:t>
      </w:r>
      <w:r w:rsidRPr="008050E5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обучающимся предоставляется возможность оценивания условий, содержания, организаци</w:t>
      </w:r>
      <w:r w:rsidR="00E5069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05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качества образовательного процесса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05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05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отдельны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дисциплин (модулей) и практик, что требует </w:t>
      </w:r>
      <w:r w:rsidR="00E50693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обеспечения организационных условий и документарного сопровождения данной деятельности.</w:t>
      </w:r>
    </w:p>
    <w:p w:rsidR="00E50693" w:rsidRPr="00502FD0" w:rsidRDefault="00E50693" w:rsidP="008050E5">
      <w:pPr>
        <w:tabs>
          <w:tab w:val="num" w:pos="360"/>
          <w:tab w:val="left" w:pos="1134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обеспечения мониторинга реализации </w:t>
      </w:r>
      <w:r w:rsidR="00BF7246">
        <w:rPr>
          <w:rFonts w:ascii="Times New Roman" w:hAnsi="Times New Roman" w:cs="Times New Roman"/>
          <w:color w:val="000000" w:themeColor="text1"/>
          <w:sz w:val="24"/>
          <w:szCs w:val="24"/>
        </w:rPr>
        <w:t>ОПОП 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</w:t>
      </w:r>
      <w:r w:rsidR="00611D1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27E75" w:rsidRPr="00F12DF6" w:rsidRDefault="00627E75" w:rsidP="00225B5B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</w:t>
      </w:r>
      <w:r w:rsidR="00611D15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дорожную карту внедрения основной образовательной программы с указанием основных этапов формирования материально-технической базы, учебно-методического контента, повышения квалификации педагогических работников, порядка доработки программы; </w:t>
      </w:r>
    </w:p>
    <w:p w:rsidR="00627E75" w:rsidRPr="00F12DF6" w:rsidRDefault="00627E75" w:rsidP="00225B5B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</w:t>
      </w:r>
      <w:r w:rsidR="00611D15">
        <w:rPr>
          <w:rFonts w:ascii="Times New Roman" w:hAnsi="Times New Roman" w:cs="Times New Roman"/>
          <w:color w:val="000000" w:themeColor="text1"/>
          <w:sz w:val="24"/>
          <w:szCs w:val="24"/>
        </w:rPr>
        <w:t>ть и утвердить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программу мониторинга результативности реализации образовательной программы;</w:t>
      </w:r>
    </w:p>
    <w:p w:rsidR="00627E75" w:rsidRPr="00BF7246" w:rsidRDefault="00627E75" w:rsidP="00225B5B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совместно с потенциальными заказчиками кадров определит</w:t>
      </w:r>
      <w:r w:rsidR="00611D15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приоритетную систему независимой оценки качества сформированности компетенций, в том числе </w:t>
      </w:r>
      <w:r w:rsidRPr="00BF7246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компетенций цифровой экономики;</w:t>
      </w:r>
    </w:p>
    <w:p w:rsidR="00627E75" w:rsidRPr="00F12DF6" w:rsidRDefault="00627E75" w:rsidP="00225B5B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</w:t>
      </w:r>
      <w:r w:rsidR="00611D15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инструментарий обратной связи и прогнозирования для определения сбалансированности элементов программы и внесения необходимых изменений;</w:t>
      </w:r>
    </w:p>
    <w:p w:rsidR="00627E75" w:rsidRPr="00F12DF6" w:rsidRDefault="00627E75" w:rsidP="00225B5B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оценить правильность распределения зачетных единиц в соответствии с реальными трудозатратами студента, а также возможность освоения программы в запланированные сроки;</w:t>
      </w:r>
    </w:p>
    <w:p w:rsidR="00611D15" w:rsidRPr="00F12DF6" w:rsidRDefault="00611D15" w:rsidP="00225B5B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регулярный мониторинг реализации программы и ее отдельных компонентов, используя разработанный инструментарий для студентов и преподавателей;</w:t>
      </w:r>
    </w:p>
    <w:p w:rsidR="00627E75" w:rsidRPr="00F12DF6" w:rsidRDefault="00627E75" w:rsidP="00225B5B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использ</w:t>
      </w:r>
      <w:r w:rsidR="00611D15">
        <w:rPr>
          <w:rFonts w:ascii="Times New Roman" w:hAnsi="Times New Roman" w:cs="Times New Roman"/>
          <w:color w:val="000000" w:themeColor="text1"/>
          <w:sz w:val="24"/>
          <w:szCs w:val="24"/>
        </w:rPr>
        <w:t>овать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информацию, полученную в ходе проведения мониторинга, для совершенствования </w:t>
      </w:r>
      <w:r w:rsidR="00611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основной профессиональной образовательной </w:t>
      </w:r>
      <w:r w:rsidRPr="00F12DF6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программы.</w:t>
      </w:r>
    </w:p>
    <w:p w:rsidR="00AD742F" w:rsidRPr="00F12DF6" w:rsidRDefault="00AD742F">
      <w:pPr>
        <w:rPr>
          <w:rFonts w:ascii="Times New Roman" w:hAnsi="Times New Roman" w:cs="Times New Roman"/>
          <w:b/>
          <w:color w:val="000000" w:themeColor="text1"/>
        </w:rPr>
        <w:sectPr w:rsidR="00AD742F" w:rsidRPr="00F12DF6" w:rsidSect="00ED5D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5216" w:rsidRPr="004647C0" w:rsidRDefault="006B5216" w:rsidP="0018598D">
      <w:pPr>
        <w:pStyle w:val="3"/>
        <w:jc w:val="right"/>
        <w:rPr>
          <w:rFonts w:asciiTheme="minorHAnsi" w:hAnsiTheme="minorHAnsi" w:cstheme="minorHAnsi"/>
          <w:color w:val="auto"/>
        </w:rPr>
      </w:pPr>
      <w:bookmarkStart w:id="18" w:name="_Toc528878901"/>
      <w:r w:rsidRPr="004647C0">
        <w:rPr>
          <w:rFonts w:asciiTheme="minorHAnsi" w:hAnsiTheme="minorHAnsi" w:cstheme="minorHAnsi"/>
          <w:color w:val="auto"/>
        </w:rPr>
        <w:t>Приложение 1</w:t>
      </w:r>
      <w:bookmarkEnd w:id="18"/>
    </w:p>
    <w:p w:rsidR="007847BA" w:rsidRPr="004647C0" w:rsidRDefault="00AD742F" w:rsidP="0018598D">
      <w:pPr>
        <w:pStyle w:val="3"/>
        <w:jc w:val="center"/>
        <w:rPr>
          <w:rFonts w:asciiTheme="minorHAnsi" w:hAnsiTheme="minorHAnsi" w:cstheme="minorHAnsi"/>
          <w:color w:val="auto"/>
        </w:rPr>
      </w:pPr>
      <w:bookmarkStart w:id="19" w:name="_Toc528878902"/>
      <w:r w:rsidRPr="004647C0">
        <w:rPr>
          <w:rFonts w:asciiTheme="minorHAnsi" w:hAnsiTheme="minorHAnsi" w:cstheme="minorHAnsi"/>
          <w:color w:val="auto"/>
        </w:rPr>
        <w:t>Алгоритм проектирования программы с использованием электронного ресурса</w:t>
      </w:r>
      <w:bookmarkEnd w:id="19"/>
    </w:p>
    <w:p w:rsidR="00B16F9F" w:rsidRPr="004647C0" w:rsidRDefault="00B16F9F" w:rsidP="0024407C">
      <w:pPr>
        <w:spacing w:after="0"/>
        <w:rPr>
          <w:rFonts w:cstheme="minorHAnsi"/>
          <w:color w:val="000000" w:themeColor="text1"/>
        </w:rPr>
      </w:pPr>
    </w:p>
    <w:tbl>
      <w:tblPr>
        <w:tblStyle w:val="a4"/>
        <w:tblW w:w="4782" w:type="pct"/>
        <w:tblLook w:val="04A0" w:firstRow="1" w:lastRow="0" w:firstColumn="1" w:lastColumn="0" w:noHBand="0" w:noVBand="1"/>
      </w:tblPr>
      <w:tblGrid>
        <w:gridCol w:w="4499"/>
        <w:gridCol w:w="2367"/>
        <w:gridCol w:w="2741"/>
        <w:gridCol w:w="4534"/>
      </w:tblGrid>
      <w:tr w:rsidR="00B16F9F" w:rsidRPr="004647C0" w:rsidTr="003A06F6">
        <w:trPr>
          <w:trHeight w:val="560"/>
        </w:trPr>
        <w:tc>
          <w:tcPr>
            <w:tcW w:w="1591" w:type="pct"/>
          </w:tcPr>
          <w:p w:rsidR="00B16F9F" w:rsidRPr="004647C0" w:rsidRDefault="00B16F9F">
            <w:pPr>
              <w:rPr>
                <w:rFonts w:cstheme="minorHAnsi"/>
                <w:b/>
                <w:color w:val="000000" w:themeColor="text1"/>
              </w:rPr>
            </w:pPr>
            <w:r w:rsidRPr="004647C0">
              <w:rPr>
                <w:rFonts w:cstheme="minorHAnsi"/>
                <w:b/>
                <w:color w:val="000000" w:themeColor="text1"/>
              </w:rPr>
              <w:t>Этап</w:t>
            </w:r>
          </w:p>
        </w:tc>
        <w:tc>
          <w:tcPr>
            <w:tcW w:w="837" w:type="pct"/>
          </w:tcPr>
          <w:p w:rsidR="00B16F9F" w:rsidRPr="004647C0" w:rsidRDefault="00B16F9F">
            <w:pPr>
              <w:rPr>
                <w:rFonts w:cstheme="minorHAnsi"/>
                <w:b/>
                <w:color w:val="000000" w:themeColor="text1"/>
              </w:rPr>
            </w:pPr>
            <w:r w:rsidRPr="004647C0">
              <w:rPr>
                <w:rFonts w:cstheme="minorHAnsi"/>
                <w:b/>
                <w:color w:val="000000" w:themeColor="text1"/>
              </w:rPr>
              <w:t>Действие системы</w:t>
            </w:r>
          </w:p>
        </w:tc>
        <w:tc>
          <w:tcPr>
            <w:tcW w:w="969" w:type="pct"/>
          </w:tcPr>
          <w:p w:rsidR="00B16F9F" w:rsidRPr="004647C0" w:rsidRDefault="00B16F9F">
            <w:pPr>
              <w:rPr>
                <w:rFonts w:cstheme="minorHAnsi"/>
                <w:b/>
                <w:color w:val="000000" w:themeColor="text1"/>
              </w:rPr>
            </w:pPr>
            <w:r w:rsidRPr="004647C0">
              <w:rPr>
                <w:rFonts w:cstheme="minorHAnsi"/>
                <w:b/>
                <w:color w:val="000000" w:themeColor="text1"/>
              </w:rPr>
              <w:t>Результат фиксируемый ОО</w:t>
            </w:r>
          </w:p>
        </w:tc>
        <w:tc>
          <w:tcPr>
            <w:tcW w:w="1603" w:type="pct"/>
          </w:tcPr>
          <w:p w:rsidR="00B16F9F" w:rsidRPr="004647C0" w:rsidRDefault="00B16F9F">
            <w:pPr>
              <w:rPr>
                <w:rFonts w:cstheme="minorHAnsi"/>
                <w:b/>
                <w:color w:val="000000" w:themeColor="text1"/>
              </w:rPr>
            </w:pPr>
            <w:r w:rsidRPr="004647C0">
              <w:rPr>
                <w:rFonts w:cstheme="minorHAnsi"/>
                <w:b/>
                <w:color w:val="000000" w:themeColor="text1"/>
              </w:rPr>
              <w:t>Необходимые материалы для загрузки и кодировки</w:t>
            </w:r>
          </w:p>
        </w:tc>
      </w:tr>
      <w:tr w:rsidR="003A06F6" w:rsidRPr="00F12DF6" w:rsidTr="003A06F6">
        <w:tc>
          <w:tcPr>
            <w:tcW w:w="5000" w:type="pct"/>
            <w:gridSpan w:val="4"/>
          </w:tcPr>
          <w:p w:rsidR="003A06F6" w:rsidRPr="00F12DF6" w:rsidRDefault="003A06F6" w:rsidP="003A06F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4A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Этап </w:t>
            </w:r>
            <w:r w:rsidRPr="00504A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504A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.Анализ рынка труда и структуры потенциального спроса</w:t>
            </w:r>
          </w:p>
        </w:tc>
      </w:tr>
      <w:tr w:rsidR="00B16F9F" w:rsidRPr="00F12DF6" w:rsidTr="003A06F6">
        <w:tc>
          <w:tcPr>
            <w:tcW w:w="1591" w:type="pct"/>
          </w:tcPr>
          <w:p w:rsidR="00B16F9F" w:rsidRPr="003A06F6" w:rsidRDefault="003A06F6" w:rsidP="00225B5B">
            <w:pPr>
              <w:numPr>
                <w:ilvl w:val="0"/>
                <w:numId w:val="8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06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исследований требований рынка труда и структуры потенциального спроса с позиции заинтересованных сторон</w:t>
            </w:r>
          </w:p>
        </w:tc>
        <w:tc>
          <w:tcPr>
            <w:tcW w:w="837" w:type="pct"/>
          </w:tcPr>
          <w:p w:rsidR="00B16F9F" w:rsidRPr="00F12DF6" w:rsidRDefault="00B16F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2DF6">
              <w:rPr>
                <w:rFonts w:ascii="Times New Roman" w:hAnsi="Times New Roman" w:cs="Times New Roman"/>
                <w:color w:val="000000" w:themeColor="text1"/>
              </w:rPr>
              <w:t>Выбор ФГОС ВО</w:t>
            </w:r>
          </w:p>
          <w:p w:rsidR="00B16F9F" w:rsidRPr="00F12DF6" w:rsidRDefault="00B16F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2DF6">
              <w:rPr>
                <w:rFonts w:ascii="Times New Roman" w:hAnsi="Times New Roman" w:cs="Times New Roman"/>
                <w:color w:val="000000" w:themeColor="text1"/>
              </w:rPr>
              <w:t>Выбор используемогоПООП</w:t>
            </w:r>
          </w:p>
        </w:tc>
        <w:tc>
          <w:tcPr>
            <w:tcW w:w="969" w:type="pct"/>
          </w:tcPr>
          <w:p w:rsidR="00B16F9F" w:rsidRPr="00F12DF6" w:rsidRDefault="00B16F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2DF6">
              <w:rPr>
                <w:rFonts w:ascii="Times New Roman" w:hAnsi="Times New Roman" w:cs="Times New Roman"/>
                <w:color w:val="000000" w:themeColor="text1"/>
              </w:rPr>
              <w:t>Решение о разработке программы по конкретному ФГОС на основе одной из ПООП</w:t>
            </w:r>
          </w:p>
        </w:tc>
        <w:tc>
          <w:tcPr>
            <w:tcW w:w="1603" w:type="pct"/>
          </w:tcPr>
          <w:p w:rsidR="00B16F9F" w:rsidRPr="00F12DF6" w:rsidRDefault="00B16F9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2DF6">
              <w:rPr>
                <w:rFonts w:ascii="Times New Roman" w:hAnsi="Times New Roman" w:cs="Times New Roman"/>
                <w:b/>
                <w:color w:val="000000" w:themeColor="text1"/>
              </w:rPr>
              <w:t>Реестр ФГОС ВО</w:t>
            </w:r>
          </w:p>
          <w:p w:rsidR="00B16F9F" w:rsidRDefault="00B16F9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2DF6">
              <w:rPr>
                <w:rFonts w:ascii="Times New Roman" w:hAnsi="Times New Roman" w:cs="Times New Roman"/>
                <w:b/>
                <w:color w:val="000000" w:themeColor="text1"/>
              </w:rPr>
              <w:t>Реестр ПООП с аннотацией</w:t>
            </w:r>
          </w:p>
          <w:p w:rsidR="003A06F6" w:rsidRPr="003A06F6" w:rsidRDefault="003A06F6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Компетенции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WorldSkills</w:t>
            </w:r>
          </w:p>
          <w:p w:rsidR="00703235" w:rsidRPr="00F12DF6" w:rsidRDefault="0070323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2DF6">
              <w:rPr>
                <w:rFonts w:ascii="Times New Roman" w:hAnsi="Times New Roman" w:cs="Times New Roman"/>
                <w:b/>
                <w:color w:val="000000" w:themeColor="text1"/>
              </w:rPr>
              <w:t>Атлас профессий</w:t>
            </w:r>
          </w:p>
        </w:tc>
      </w:tr>
      <w:tr w:rsidR="003A06F6" w:rsidRPr="003A06F6" w:rsidTr="003A06F6">
        <w:tc>
          <w:tcPr>
            <w:tcW w:w="5000" w:type="pct"/>
            <w:gridSpan w:val="4"/>
          </w:tcPr>
          <w:p w:rsidR="003A06F6" w:rsidRPr="00504ACA" w:rsidRDefault="003A06F6" w:rsidP="003A06F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4A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Этап </w:t>
            </w:r>
            <w:r w:rsidRPr="003A06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</w:t>
            </w:r>
            <w:r w:rsidRPr="00504A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Проектирование результатов освоения образовательной программы </w:t>
            </w:r>
          </w:p>
        </w:tc>
      </w:tr>
      <w:tr w:rsidR="003A06F6" w:rsidRPr="00F12DF6" w:rsidTr="003A06F6">
        <w:tc>
          <w:tcPr>
            <w:tcW w:w="1591" w:type="pct"/>
          </w:tcPr>
          <w:p w:rsidR="003A06F6" w:rsidRPr="003A06F6" w:rsidRDefault="003A06F6" w:rsidP="00225B5B">
            <w:pPr>
              <w:pStyle w:val="a3"/>
              <w:numPr>
                <w:ilvl w:val="0"/>
                <w:numId w:val="8"/>
              </w:numPr>
              <w:snapToGrid w:val="0"/>
              <w:spacing w:before="24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06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Проектирование результатов освоения ОПОП ВО с учетом требований ФГОС ВО и ПООП</w:t>
            </w:r>
          </w:p>
          <w:p w:rsidR="003A06F6" w:rsidRPr="003A06F6" w:rsidRDefault="003A06F6" w:rsidP="003A06F6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37" w:type="pct"/>
          </w:tcPr>
          <w:p w:rsidR="003A06F6" w:rsidRPr="00F12DF6" w:rsidRDefault="003A06F6" w:rsidP="003A06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2DF6">
              <w:rPr>
                <w:rFonts w:ascii="Times New Roman" w:hAnsi="Times New Roman" w:cs="Times New Roman"/>
                <w:color w:val="000000" w:themeColor="text1"/>
              </w:rPr>
              <w:t>Выбор направленности (профиля) О</w:t>
            </w: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F12DF6">
              <w:rPr>
                <w:rFonts w:ascii="Times New Roman" w:hAnsi="Times New Roman" w:cs="Times New Roman"/>
                <w:color w:val="000000" w:themeColor="text1"/>
              </w:rPr>
              <w:t>ОП из списка предлагаемого ПООП</w:t>
            </w:r>
          </w:p>
          <w:p w:rsidR="003A06F6" w:rsidRPr="00F12DF6" w:rsidRDefault="003A06F6" w:rsidP="003A06F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9" w:type="pct"/>
          </w:tcPr>
          <w:p w:rsidR="003A06F6" w:rsidRPr="003A06F6" w:rsidRDefault="003A06F6" w:rsidP="003A06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06F6">
              <w:rPr>
                <w:rFonts w:ascii="Times New Roman" w:hAnsi="Times New Roman" w:cs="Times New Roman"/>
                <w:color w:val="000000" w:themeColor="text1"/>
              </w:rPr>
              <w:t>Описание цели программы</w:t>
            </w:r>
          </w:p>
          <w:p w:rsidR="003A06F6" w:rsidRPr="00F12DF6" w:rsidRDefault="003A06F6" w:rsidP="003A06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2DF6">
              <w:rPr>
                <w:rFonts w:ascii="Times New Roman" w:hAnsi="Times New Roman" w:cs="Times New Roman"/>
                <w:color w:val="000000" w:themeColor="text1"/>
              </w:rPr>
              <w:t>Заполненные разделы программы</w:t>
            </w:r>
          </w:p>
        </w:tc>
        <w:tc>
          <w:tcPr>
            <w:tcW w:w="1603" w:type="pct"/>
          </w:tcPr>
          <w:p w:rsidR="003A06F6" w:rsidRPr="00F12DF6" w:rsidRDefault="003A06F6" w:rsidP="0066297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2DF6">
              <w:rPr>
                <w:rFonts w:ascii="Times New Roman" w:hAnsi="Times New Roman" w:cs="Times New Roman"/>
                <w:b/>
                <w:color w:val="000000" w:themeColor="text1"/>
              </w:rPr>
              <w:t>Интерактивная форма ПООП с возможностью выбора:</w:t>
            </w:r>
          </w:p>
          <w:p w:rsidR="003A06F6" w:rsidRPr="00662970" w:rsidRDefault="00662970" w:rsidP="0066297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="003A06F6" w:rsidRPr="00662970">
              <w:rPr>
                <w:rFonts w:ascii="Times New Roman" w:hAnsi="Times New Roman" w:cs="Times New Roman"/>
                <w:color w:val="000000" w:themeColor="text1"/>
              </w:rPr>
              <w:t>области (областей) профессиональной деятельности и сферы (сфер) профессиональной деятельности выпускника с подгрузкой соответствующих ТФ из ПС</w:t>
            </w:r>
          </w:p>
          <w:p w:rsidR="003A06F6" w:rsidRPr="00662970" w:rsidRDefault="00662970" w:rsidP="0066297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62970">
              <w:rPr>
                <w:rFonts w:ascii="Times New Roman" w:hAnsi="Times New Roman" w:cs="Times New Roman"/>
                <w:color w:val="000000" w:themeColor="text1"/>
              </w:rPr>
              <w:t>– т</w:t>
            </w:r>
            <w:r w:rsidR="003A06F6" w:rsidRPr="00662970">
              <w:rPr>
                <w:rFonts w:ascii="Times New Roman" w:hAnsi="Times New Roman" w:cs="Times New Roman"/>
                <w:color w:val="000000" w:themeColor="text1"/>
              </w:rPr>
              <w:t>ипа (типов) задач ПД</w:t>
            </w:r>
          </w:p>
          <w:p w:rsidR="003A06F6" w:rsidRPr="00662970" w:rsidRDefault="00662970" w:rsidP="006629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970">
              <w:rPr>
                <w:rFonts w:ascii="Times New Roman" w:hAnsi="Times New Roman" w:cs="Times New Roman"/>
                <w:color w:val="000000" w:themeColor="text1"/>
              </w:rPr>
              <w:t>– о</w:t>
            </w:r>
            <w:r w:rsidR="003A06F6" w:rsidRPr="00662970">
              <w:rPr>
                <w:rFonts w:ascii="Times New Roman" w:hAnsi="Times New Roman" w:cs="Times New Roman"/>
                <w:color w:val="000000" w:themeColor="text1"/>
              </w:rPr>
              <w:t>бъектов профессиональной деятельности  области знания</w:t>
            </w:r>
          </w:p>
          <w:p w:rsidR="003A06F6" w:rsidRPr="00F12DF6" w:rsidRDefault="003A06F6" w:rsidP="0066297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2DF6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Автоматическая загрузка из </w:t>
            </w:r>
            <w:r w:rsidR="00662970">
              <w:rPr>
                <w:rFonts w:ascii="Times New Roman" w:hAnsi="Times New Roman" w:cs="Times New Roman"/>
                <w:b/>
                <w:color w:val="000000" w:themeColor="text1"/>
              </w:rPr>
              <w:t>ПООП УК</w:t>
            </w:r>
            <w:r w:rsidRPr="00F12DF6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r w:rsidR="00662970">
              <w:rPr>
                <w:rFonts w:ascii="Times New Roman" w:hAnsi="Times New Roman" w:cs="Times New Roman"/>
                <w:b/>
                <w:color w:val="000000" w:themeColor="text1"/>
              </w:rPr>
              <w:t>ОПК</w:t>
            </w:r>
            <w:r w:rsidRPr="00F12DF6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 обязательных </w:t>
            </w:r>
            <w:r w:rsidR="00662970">
              <w:rPr>
                <w:rFonts w:ascii="Times New Roman" w:hAnsi="Times New Roman" w:cs="Times New Roman"/>
                <w:b/>
                <w:color w:val="000000" w:themeColor="text1"/>
              </w:rPr>
              <w:t>ПК,</w:t>
            </w:r>
            <w:r w:rsidRPr="00F12DF6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отнесенных к выбранному профилю</w:t>
            </w:r>
            <w:r w:rsidR="00662970">
              <w:rPr>
                <w:rFonts w:ascii="Times New Roman" w:hAnsi="Times New Roman" w:cs="Times New Roman"/>
                <w:b/>
                <w:color w:val="000000" w:themeColor="text1"/>
              </w:rPr>
              <w:t xml:space="preserve"> для обеспечения</w:t>
            </w:r>
            <w:r w:rsidR="00662970" w:rsidRPr="00F12DF6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возможност</w:t>
            </w:r>
            <w:r w:rsidR="00662970">
              <w:rPr>
                <w:rFonts w:ascii="Times New Roman" w:hAnsi="Times New Roman" w:cs="Times New Roman"/>
                <w:b/>
                <w:color w:val="000000" w:themeColor="text1"/>
              </w:rPr>
              <w:t>и:</w:t>
            </w:r>
          </w:p>
          <w:p w:rsidR="003A06F6" w:rsidRPr="00662970" w:rsidRDefault="00662970" w:rsidP="0066297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– </w:t>
            </w:r>
            <w:r w:rsidR="003A06F6" w:rsidRPr="00F12DF6">
              <w:rPr>
                <w:rFonts w:ascii="Times New Roman" w:hAnsi="Times New Roman" w:cs="Times New Roman"/>
                <w:b/>
                <w:color w:val="000000" w:themeColor="text1"/>
              </w:rPr>
              <w:t xml:space="preserve">выбора из списка предложенных в </w:t>
            </w:r>
            <w:r w:rsidR="003A06F6" w:rsidRPr="00662970">
              <w:rPr>
                <w:rFonts w:ascii="Times New Roman" w:hAnsi="Times New Roman" w:cs="Times New Roman"/>
                <w:color w:val="000000" w:themeColor="text1"/>
              </w:rPr>
              <w:t>ПООП профессиональных компетенций по выбору</w:t>
            </w:r>
          </w:p>
          <w:p w:rsidR="003A06F6" w:rsidRPr="00662970" w:rsidRDefault="003A06F6" w:rsidP="006629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970">
              <w:rPr>
                <w:rFonts w:ascii="Times New Roman" w:hAnsi="Times New Roman" w:cs="Times New Roman"/>
                <w:color w:val="000000" w:themeColor="text1"/>
              </w:rPr>
              <w:t>- дополнения списка профессиональных компетенций своими.</w:t>
            </w:r>
          </w:p>
          <w:p w:rsidR="003A06F6" w:rsidRPr="003A06F6" w:rsidRDefault="003A06F6" w:rsidP="0066297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2DF6">
              <w:rPr>
                <w:rFonts w:ascii="Times New Roman" w:hAnsi="Times New Roman" w:cs="Times New Roman"/>
                <w:b/>
                <w:color w:val="000000" w:themeColor="text1"/>
              </w:rPr>
              <w:t>Выгрузка из примерной программы индикаторов отобранных компетенций в соответствующую таблицу</w:t>
            </w:r>
          </w:p>
        </w:tc>
      </w:tr>
      <w:tr w:rsidR="003A06F6" w:rsidRPr="00F12DF6" w:rsidTr="003A06F6">
        <w:tc>
          <w:tcPr>
            <w:tcW w:w="1591" w:type="pct"/>
          </w:tcPr>
          <w:p w:rsidR="003A06F6" w:rsidRPr="003A06F6" w:rsidRDefault="003A06F6" w:rsidP="00225B5B">
            <w:pPr>
              <w:pStyle w:val="a3"/>
              <w:numPr>
                <w:ilvl w:val="0"/>
                <w:numId w:val="8"/>
              </w:numPr>
              <w:snapToGrid w:val="0"/>
              <w:spacing w:before="24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06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Проектирование результатов освоения базовой и вариативной частей ОПОП ВО на основе профессиональных стандартов</w:t>
            </w:r>
          </w:p>
        </w:tc>
        <w:tc>
          <w:tcPr>
            <w:tcW w:w="837" w:type="pct"/>
          </w:tcPr>
          <w:p w:rsidR="003A06F6" w:rsidRDefault="003A06F6" w:rsidP="003A06F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Выбор вида профессиональной деятельности</w:t>
            </w:r>
          </w:p>
          <w:p w:rsidR="003A06F6" w:rsidRDefault="003A06F6" w:rsidP="003A06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2DF6">
              <w:rPr>
                <w:rFonts w:ascii="Times New Roman" w:hAnsi="Times New Roman" w:cs="Times New Roman"/>
                <w:color w:val="000000" w:themeColor="text1"/>
              </w:rPr>
              <w:t>Выбор используемых ПС</w:t>
            </w:r>
          </w:p>
          <w:p w:rsidR="003A06F6" w:rsidRDefault="003A06F6" w:rsidP="003A06F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Выбор ОТФ</w:t>
            </w:r>
          </w:p>
          <w:p w:rsidR="003A06F6" w:rsidRDefault="003A06F6" w:rsidP="003A06F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Выбор ТФ</w:t>
            </w:r>
          </w:p>
          <w:p w:rsidR="003A06F6" w:rsidRPr="00F12DF6" w:rsidRDefault="003A06F6" w:rsidP="003A06F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Выбор знаний, умений, трудовых действий</w:t>
            </w:r>
          </w:p>
        </w:tc>
        <w:tc>
          <w:tcPr>
            <w:tcW w:w="969" w:type="pct"/>
          </w:tcPr>
          <w:p w:rsidR="003A06F6" w:rsidRPr="003A06F6" w:rsidRDefault="003A06F6" w:rsidP="003A06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06F6">
              <w:rPr>
                <w:rFonts w:ascii="Times New Roman" w:hAnsi="Times New Roman" w:cs="Times New Roman"/>
                <w:color w:val="000000" w:themeColor="text1"/>
              </w:rPr>
              <w:t>Перечень обобщённых трудовых функций и трудовых функций, имеющих отношение к профессиональной деятельности выпускника программы по направлению подготовки (специальности)</w:t>
            </w:r>
          </w:p>
        </w:tc>
        <w:tc>
          <w:tcPr>
            <w:tcW w:w="1603" w:type="pct"/>
          </w:tcPr>
          <w:p w:rsidR="003A06F6" w:rsidRDefault="003A06F6" w:rsidP="003A06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Возможность анализа вида профессиональной деятельности</w:t>
            </w:r>
          </w:p>
          <w:p w:rsidR="003A06F6" w:rsidRDefault="003A06F6" w:rsidP="003A06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Возможность отбора обобщенных трудовых функций</w:t>
            </w:r>
            <w:r w:rsidR="00662970">
              <w:rPr>
                <w:rFonts w:ascii="Times New Roman" w:hAnsi="Times New Roman" w:cs="Times New Roman"/>
                <w:b/>
                <w:color w:val="000000" w:themeColor="text1"/>
              </w:rPr>
              <w:t xml:space="preserve"> (ОТФ)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, трудовых функций</w:t>
            </w:r>
            <w:r w:rsidR="00662970">
              <w:rPr>
                <w:rFonts w:ascii="Times New Roman" w:hAnsi="Times New Roman" w:cs="Times New Roman"/>
                <w:b/>
                <w:color w:val="000000" w:themeColor="text1"/>
              </w:rPr>
              <w:t xml:space="preserve"> (ТФ)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, трудовых действий</w:t>
            </w:r>
            <w:r w:rsidR="00662970">
              <w:rPr>
                <w:rFonts w:ascii="Times New Roman" w:hAnsi="Times New Roman" w:cs="Times New Roman"/>
                <w:b/>
                <w:color w:val="000000" w:themeColor="text1"/>
              </w:rPr>
              <w:t xml:space="preserve"> (ТД)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, знаний и умений</w:t>
            </w:r>
          </w:p>
          <w:p w:rsidR="003A06F6" w:rsidRPr="00F12DF6" w:rsidRDefault="003A06F6" w:rsidP="003A06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06F6">
              <w:rPr>
                <w:rFonts w:ascii="Times New Roman" w:hAnsi="Times New Roman" w:cs="Times New Roman"/>
                <w:b/>
                <w:color w:val="000000" w:themeColor="text1"/>
              </w:rPr>
              <w:t>Возможность заполнения индикаторов для профессиональных компетенций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 w:rsidRPr="003A06F6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сформулированных на основе ПС </w:t>
            </w:r>
          </w:p>
        </w:tc>
      </w:tr>
      <w:tr w:rsidR="00662970" w:rsidRPr="00662970" w:rsidTr="00662970">
        <w:tc>
          <w:tcPr>
            <w:tcW w:w="5000" w:type="pct"/>
            <w:gridSpan w:val="4"/>
          </w:tcPr>
          <w:p w:rsidR="00662970" w:rsidRPr="00504ACA" w:rsidRDefault="00662970" w:rsidP="0066297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4A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Этап III. Разработки проекта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основной профессиональной образовательной программы</w:t>
            </w:r>
          </w:p>
        </w:tc>
      </w:tr>
      <w:tr w:rsidR="00662970" w:rsidRPr="00F12DF6" w:rsidTr="003A06F6">
        <w:tc>
          <w:tcPr>
            <w:tcW w:w="1591" w:type="pct"/>
          </w:tcPr>
          <w:p w:rsidR="00662970" w:rsidRPr="00F12DF6" w:rsidRDefault="00662970" w:rsidP="00225B5B">
            <w:pPr>
              <w:pStyle w:val="a3"/>
              <w:numPr>
                <w:ilvl w:val="0"/>
                <w:numId w:val="8"/>
              </w:numPr>
              <w:snapToGrid w:val="0"/>
              <w:spacing w:before="24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2D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Проектирование структуры основной образовательной программы </w:t>
            </w:r>
          </w:p>
          <w:p w:rsidR="00662970" w:rsidRPr="00F12DF6" w:rsidRDefault="00662970" w:rsidP="00662970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37" w:type="pct"/>
          </w:tcPr>
          <w:p w:rsidR="00662970" w:rsidRPr="00F12DF6" w:rsidRDefault="00662970" w:rsidP="006629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2DF6">
              <w:rPr>
                <w:rFonts w:ascii="Times New Roman" w:hAnsi="Times New Roman" w:cs="Times New Roman"/>
                <w:color w:val="000000" w:themeColor="text1"/>
              </w:rPr>
              <w:t>Формирование учебного плана</w:t>
            </w:r>
          </w:p>
        </w:tc>
        <w:tc>
          <w:tcPr>
            <w:tcW w:w="969" w:type="pct"/>
          </w:tcPr>
          <w:p w:rsidR="00662970" w:rsidRPr="00F12DF6" w:rsidRDefault="00662970" w:rsidP="00A574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2DF6">
              <w:rPr>
                <w:rFonts w:ascii="Times New Roman" w:hAnsi="Times New Roman" w:cs="Times New Roman"/>
                <w:color w:val="000000" w:themeColor="text1"/>
              </w:rPr>
              <w:t>Проект структуры учебного плана образовательной организации закрепленный локальным актом</w:t>
            </w:r>
          </w:p>
        </w:tc>
        <w:tc>
          <w:tcPr>
            <w:tcW w:w="1603" w:type="pct"/>
          </w:tcPr>
          <w:p w:rsidR="00662970" w:rsidRPr="00F12DF6" w:rsidRDefault="00662970" w:rsidP="0066297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2DF6">
              <w:rPr>
                <w:rFonts w:ascii="Times New Roman" w:hAnsi="Times New Roman" w:cs="Times New Roman"/>
                <w:b/>
                <w:color w:val="000000" w:themeColor="text1"/>
              </w:rPr>
              <w:t>Интерактивная система:</w:t>
            </w:r>
          </w:p>
          <w:p w:rsidR="00662970" w:rsidRPr="00F12DF6" w:rsidRDefault="00662970" w:rsidP="0066297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2DF6">
              <w:rPr>
                <w:rFonts w:ascii="Times New Roman" w:hAnsi="Times New Roman" w:cs="Times New Roman"/>
                <w:b/>
                <w:color w:val="000000" w:themeColor="text1"/>
              </w:rPr>
              <w:t>Выбор соотношения основной и вариативной части для ООП в рамках значений выдаваемых ФГОС</w:t>
            </w:r>
          </w:p>
          <w:p w:rsidR="00662970" w:rsidRPr="00F12DF6" w:rsidRDefault="00662970" w:rsidP="0066297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2DF6">
              <w:rPr>
                <w:rFonts w:ascii="Times New Roman" w:hAnsi="Times New Roman" w:cs="Times New Roman"/>
                <w:b/>
                <w:color w:val="000000" w:themeColor="text1"/>
              </w:rPr>
              <w:t>Проверка правильности соотношения основной и вариативной части в предлагаемой ФГОС</w:t>
            </w:r>
          </w:p>
          <w:p w:rsidR="00662970" w:rsidRPr="00F12DF6" w:rsidRDefault="00662970" w:rsidP="0066297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2DF6">
              <w:rPr>
                <w:rFonts w:ascii="Times New Roman" w:hAnsi="Times New Roman" w:cs="Times New Roman"/>
                <w:b/>
                <w:color w:val="000000" w:themeColor="text1"/>
              </w:rPr>
              <w:t>Выгружающая результаты освоения программы и индикаторы по ним в таблицу с возможностью выбора наименований дисциплин (модулей) технологий из списка предлагаемого ФУМО и дополняемого самостоятельно.</w:t>
            </w:r>
          </w:p>
          <w:p w:rsidR="00662970" w:rsidRPr="00F12DF6" w:rsidRDefault="00662970" w:rsidP="0066297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2DF6">
              <w:rPr>
                <w:rFonts w:ascii="Times New Roman" w:hAnsi="Times New Roman" w:cs="Times New Roman"/>
                <w:b/>
                <w:color w:val="000000" w:themeColor="text1"/>
              </w:rPr>
              <w:t>Проверка наличия всех компоне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нтов программы заданных во ФГОС</w:t>
            </w:r>
          </w:p>
        </w:tc>
      </w:tr>
      <w:tr w:rsidR="00662970" w:rsidRPr="00F12DF6" w:rsidTr="003A06F6">
        <w:tc>
          <w:tcPr>
            <w:tcW w:w="1591" w:type="pct"/>
          </w:tcPr>
          <w:p w:rsidR="00662970" w:rsidRPr="00662970" w:rsidRDefault="00662970" w:rsidP="00225B5B">
            <w:pPr>
              <w:pStyle w:val="a3"/>
              <w:numPr>
                <w:ilvl w:val="0"/>
                <w:numId w:val="8"/>
              </w:numPr>
              <w:snapToGrid w:val="0"/>
              <w:spacing w:before="24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29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Определение объема (трудоемкости) основных компонентов программы, в зачетных единицах (кредитах)</w:t>
            </w:r>
          </w:p>
        </w:tc>
        <w:tc>
          <w:tcPr>
            <w:tcW w:w="837" w:type="pct"/>
          </w:tcPr>
          <w:p w:rsidR="00662970" w:rsidRPr="00F12DF6" w:rsidRDefault="00662970" w:rsidP="00A574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2DF6">
              <w:rPr>
                <w:rFonts w:ascii="Times New Roman" w:hAnsi="Times New Roman" w:cs="Times New Roman"/>
                <w:color w:val="000000" w:themeColor="text1"/>
              </w:rPr>
              <w:t xml:space="preserve">Загрузка в систему значений нагрузки значением </w:t>
            </w:r>
          </w:p>
        </w:tc>
        <w:tc>
          <w:tcPr>
            <w:tcW w:w="969" w:type="pct"/>
          </w:tcPr>
          <w:p w:rsidR="00662970" w:rsidRPr="00F12DF6" w:rsidRDefault="00662970" w:rsidP="006629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2DF6">
              <w:rPr>
                <w:rFonts w:ascii="Times New Roman" w:hAnsi="Times New Roman" w:cs="Times New Roman"/>
                <w:color w:val="000000" w:themeColor="text1"/>
              </w:rPr>
              <w:t>Определение объема нагрузки по элементам программы</w:t>
            </w:r>
          </w:p>
        </w:tc>
        <w:tc>
          <w:tcPr>
            <w:tcW w:w="1603" w:type="pct"/>
          </w:tcPr>
          <w:p w:rsidR="00662970" w:rsidRPr="00F12DF6" w:rsidRDefault="00662970" w:rsidP="0066297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2DF6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Интерактивная форма учебного плана с возможностью внесения дополнительных строк с ограничениями по объему нагрузки </w:t>
            </w:r>
          </w:p>
          <w:p w:rsidR="00662970" w:rsidRPr="00F12DF6" w:rsidRDefault="00662970" w:rsidP="0066297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2DF6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Возможность внесения данных в учебный план </w:t>
            </w:r>
          </w:p>
          <w:p w:rsidR="00662970" w:rsidRPr="00F12DF6" w:rsidRDefault="00662970" w:rsidP="0066297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2DF6">
              <w:rPr>
                <w:rFonts w:ascii="Times New Roman" w:hAnsi="Times New Roman" w:cs="Times New Roman"/>
                <w:b/>
                <w:color w:val="000000" w:themeColor="text1"/>
              </w:rPr>
              <w:t>Количество часов (зачетных единиц) отводимых на программу не превышает указанные во ФГОС</w:t>
            </w:r>
          </w:p>
        </w:tc>
      </w:tr>
      <w:tr w:rsidR="00662970" w:rsidRPr="00F12DF6" w:rsidTr="003A06F6">
        <w:tc>
          <w:tcPr>
            <w:tcW w:w="1591" w:type="pct"/>
          </w:tcPr>
          <w:p w:rsidR="00662970" w:rsidRPr="00F12DF6" w:rsidRDefault="00C64FF2" w:rsidP="00225B5B">
            <w:pPr>
              <w:pStyle w:val="a3"/>
              <w:numPr>
                <w:ilvl w:val="0"/>
                <w:numId w:val="8"/>
              </w:numPr>
              <w:snapToGrid w:val="0"/>
              <w:spacing w:before="24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64F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Формирование условий осуществления образоват</w:t>
            </w:r>
            <w:r w:rsidR="005902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ельной деятельности</w:t>
            </w:r>
          </w:p>
        </w:tc>
        <w:tc>
          <w:tcPr>
            <w:tcW w:w="837" w:type="pct"/>
          </w:tcPr>
          <w:p w:rsidR="00662970" w:rsidRPr="00F12DF6" w:rsidRDefault="00662970" w:rsidP="006629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2DF6">
              <w:rPr>
                <w:rFonts w:ascii="Times New Roman" w:hAnsi="Times New Roman" w:cs="Times New Roman"/>
                <w:color w:val="000000" w:themeColor="text1"/>
              </w:rPr>
              <w:t>Раздел заполняемый при разработке программы содержащий сведения о специальных помещениях и их оснащении</w:t>
            </w:r>
          </w:p>
        </w:tc>
        <w:tc>
          <w:tcPr>
            <w:tcW w:w="969" w:type="pct"/>
          </w:tcPr>
          <w:p w:rsidR="00662970" w:rsidRPr="00F12DF6" w:rsidRDefault="00662970" w:rsidP="006629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2DF6">
              <w:rPr>
                <w:rFonts w:ascii="Times New Roman" w:hAnsi="Times New Roman" w:cs="Times New Roman"/>
                <w:color w:val="000000" w:themeColor="text1"/>
              </w:rPr>
              <w:t>Заполнение раздела об оснащени</w:t>
            </w:r>
            <w:r w:rsidR="004C7D9A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12DF6">
              <w:rPr>
                <w:rFonts w:ascii="Times New Roman" w:hAnsi="Times New Roman" w:cs="Times New Roman"/>
                <w:color w:val="000000" w:themeColor="text1"/>
              </w:rPr>
              <w:t xml:space="preserve">, отметка о </w:t>
            </w:r>
            <w:r w:rsidR="00545F04">
              <w:rPr>
                <w:rFonts w:ascii="Times New Roman" w:hAnsi="Times New Roman" w:cs="Times New Roman"/>
                <w:color w:val="000000" w:themeColor="text1"/>
              </w:rPr>
              <w:t xml:space="preserve">специальных помещениях (кабинетах, лабораториях)для </w:t>
            </w:r>
            <w:r w:rsidRPr="00F12DF6">
              <w:rPr>
                <w:rFonts w:ascii="Times New Roman" w:hAnsi="Times New Roman" w:cs="Times New Roman"/>
                <w:color w:val="000000" w:themeColor="text1"/>
              </w:rPr>
              <w:t>проведении занятий п</w:t>
            </w:r>
            <w:r w:rsidR="004C7D9A">
              <w:rPr>
                <w:rFonts w:ascii="Times New Roman" w:hAnsi="Times New Roman" w:cs="Times New Roman"/>
                <w:color w:val="000000" w:themeColor="text1"/>
              </w:rPr>
              <w:t>о каждому из дисциплин (модулей</w:t>
            </w:r>
            <w:r w:rsidRPr="00F12DF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662970" w:rsidRPr="00F12DF6" w:rsidRDefault="00662970" w:rsidP="0066297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3" w:type="pct"/>
          </w:tcPr>
          <w:p w:rsidR="00662970" w:rsidRPr="00F12DF6" w:rsidRDefault="00662970" w:rsidP="0066297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2DF6">
              <w:rPr>
                <w:rFonts w:ascii="Times New Roman" w:hAnsi="Times New Roman" w:cs="Times New Roman"/>
                <w:b/>
                <w:color w:val="000000" w:themeColor="text1"/>
              </w:rPr>
              <w:t>Возможность изменения (в случае надобности определяемой ФУМО) и дополнения положений об оснащении</w:t>
            </w:r>
          </w:p>
        </w:tc>
      </w:tr>
      <w:tr w:rsidR="00662970" w:rsidRPr="00F12DF6" w:rsidTr="003A06F6">
        <w:trPr>
          <w:trHeight w:val="416"/>
        </w:trPr>
        <w:tc>
          <w:tcPr>
            <w:tcW w:w="1591" w:type="pct"/>
          </w:tcPr>
          <w:p w:rsidR="00662970" w:rsidRPr="00F12DF6" w:rsidRDefault="00662970" w:rsidP="00225B5B">
            <w:pPr>
              <w:pStyle w:val="a3"/>
              <w:numPr>
                <w:ilvl w:val="0"/>
                <w:numId w:val="8"/>
              </w:numPr>
              <w:snapToGrid w:val="0"/>
              <w:spacing w:before="24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2D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Определение видов и форм контроля (аттестации) обучающихся </w:t>
            </w:r>
          </w:p>
          <w:p w:rsidR="00662970" w:rsidRPr="00F12DF6" w:rsidRDefault="00662970" w:rsidP="00662970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37" w:type="pct"/>
          </w:tcPr>
          <w:p w:rsidR="00662970" w:rsidRPr="00F12DF6" w:rsidRDefault="00662970" w:rsidP="006629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2DF6">
              <w:rPr>
                <w:rFonts w:ascii="Times New Roman" w:hAnsi="Times New Roman" w:cs="Times New Roman"/>
                <w:color w:val="000000" w:themeColor="text1"/>
              </w:rPr>
              <w:t>Загрузка рекомендаций для формирования ФОС из ПООП в случае наличия</w:t>
            </w:r>
          </w:p>
          <w:p w:rsidR="00662970" w:rsidRPr="00F12DF6" w:rsidRDefault="00662970" w:rsidP="006629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2DF6">
              <w:rPr>
                <w:rFonts w:ascii="Times New Roman" w:hAnsi="Times New Roman" w:cs="Times New Roman"/>
                <w:color w:val="000000" w:themeColor="text1"/>
              </w:rPr>
              <w:t>Выбор форм процедур ГИА</w:t>
            </w:r>
          </w:p>
          <w:p w:rsidR="00662970" w:rsidRPr="00F12DF6" w:rsidRDefault="00662970" w:rsidP="006629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2DF6">
              <w:rPr>
                <w:rFonts w:ascii="Times New Roman" w:hAnsi="Times New Roman" w:cs="Times New Roman"/>
                <w:color w:val="000000" w:themeColor="text1"/>
              </w:rPr>
              <w:t xml:space="preserve">Отбор компетенций для демонстрации на </w:t>
            </w:r>
            <w:r>
              <w:rPr>
                <w:rFonts w:ascii="Times New Roman" w:hAnsi="Times New Roman" w:cs="Times New Roman"/>
                <w:color w:val="000000" w:themeColor="text1"/>
              </w:rPr>
              <w:t>ГИА</w:t>
            </w:r>
          </w:p>
        </w:tc>
        <w:tc>
          <w:tcPr>
            <w:tcW w:w="969" w:type="pct"/>
          </w:tcPr>
          <w:p w:rsidR="00662970" w:rsidRPr="00F12DF6" w:rsidRDefault="00662970" w:rsidP="006629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2DF6">
              <w:rPr>
                <w:rFonts w:ascii="Times New Roman" w:hAnsi="Times New Roman" w:cs="Times New Roman"/>
                <w:color w:val="000000" w:themeColor="text1"/>
              </w:rPr>
              <w:t>Выбор системы оценки, разработка программы организации оценочных процедур</w:t>
            </w:r>
          </w:p>
          <w:p w:rsidR="00662970" w:rsidRPr="00F12DF6" w:rsidRDefault="00662970" w:rsidP="006629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2DF6">
              <w:rPr>
                <w:rFonts w:ascii="Times New Roman" w:hAnsi="Times New Roman" w:cs="Times New Roman"/>
                <w:color w:val="000000" w:themeColor="text1"/>
              </w:rPr>
              <w:t>Разработка ФОС</w:t>
            </w:r>
          </w:p>
          <w:p w:rsidR="00662970" w:rsidRPr="00F12DF6" w:rsidRDefault="00662970" w:rsidP="006629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2DF6">
              <w:rPr>
                <w:rFonts w:ascii="Times New Roman" w:hAnsi="Times New Roman" w:cs="Times New Roman"/>
                <w:color w:val="000000" w:themeColor="text1"/>
              </w:rPr>
              <w:t>Программа ПА и ГИА</w:t>
            </w:r>
          </w:p>
        </w:tc>
        <w:tc>
          <w:tcPr>
            <w:tcW w:w="1603" w:type="pct"/>
          </w:tcPr>
          <w:p w:rsidR="00662970" w:rsidRPr="00F12DF6" w:rsidRDefault="00662970" w:rsidP="0066297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2DF6">
              <w:rPr>
                <w:rFonts w:ascii="Times New Roman" w:hAnsi="Times New Roman" w:cs="Times New Roman"/>
                <w:b/>
                <w:color w:val="000000" w:themeColor="text1"/>
              </w:rPr>
              <w:t>Формы применимых процедур (из предложенных ФУМО) и виды заданий для ГИА</w:t>
            </w:r>
          </w:p>
          <w:p w:rsidR="00662970" w:rsidRPr="00F12DF6" w:rsidRDefault="00662970" w:rsidP="0066297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2DF6">
              <w:rPr>
                <w:rFonts w:ascii="Times New Roman" w:hAnsi="Times New Roman" w:cs="Times New Roman"/>
                <w:b/>
                <w:color w:val="000000" w:themeColor="text1"/>
              </w:rPr>
              <w:t>Отметка компетенций, выносимых на ГИА и определенные для ГИА оценочные материалы</w:t>
            </w:r>
          </w:p>
        </w:tc>
      </w:tr>
      <w:tr w:rsidR="00662970" w:rsidRPr="00F12DF6" w:rsidTr="005902FA">
        <w:trPr>
          <w:trHeight w:val="3265"/>
        </w:trPr>
        <w:tc>
          <w:tcPr>
            <w:tcW w:w="1591" w:type="pct"/>
          </w:tcPr>
          <w:p w:rsidR="00662970" w:rsidRPr="00F12DF6" w:rsidRDefault="005902FA" w:rsidP="00225B5B">
            <w:pPr>
              <w:pStyle w:val="a3"/>
              <w:numPr>
                <w:ilvl w:val="0"/>
                <w:numId w:val="8"/>
              </w:numPr>
              <w:snapToGrid w:val="0"/>
              <w:spacing w:before="24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02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Формирование учебного плана и календарного учебного графика образовательной программы</w:t>
            </w:r>
          </w:p>
        </w:tc>
        <w:tc>
          <w:tcPr>
            <w:tcW w:w="837" w:type="pct"/>
          </w:tcPr>
          <w:p w:rsidR="00662970" w:rsidRPr="00F12DF6" w:rsidRDefault="00662970" w:rsidP="006629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2DF6">
              <w:rPr>
                <w:rFonts w:ascii="Times New Roman" w:hAnsi="Times New Roman" w:cs="Times New Roman"/>
                <w:color w:val="000000" w:themeColor="text1"/>
              </w:rPr>
              <w:t>Внесение правок по трудозатратам, распределение</w:t>
            </w:r>
            <w:r w:rsidR="005902FA" w:rsidRPr="00F12DF6">
              <w:rPr>
                <w:rFonts w:ascii="Times New Roman" w:hAnsi="Times New Roman" w:cs="Times New Roman"/>
                <w:color w:val="000000" w:themeColor="text1"/>
              </w:rPr>
              <w:t xml:space="preserve"> Уточнение объема нагрузки и технологий Формирование учебного плана образовательной организации и </w:t>
            </w:r>
            <w:r w:rsidR="005902FA">
              <w:rPr>
                <w:rFonts w:ascii="Times New Roman" w:hAnsi="Times New Roman" w:cs="Times New Roman"/>
                <w:color w:val="000000" w:themeColor="text1"/>
              </w:rPr>
              <w:t xml:space="preserve">Формирование </w:t>
            </w:r>
            <w:r w:rsidR="005902FA" w:rsidRPr="00F12DF6">
              <w:rPr>
                <w:rFonts w:ascii="Times New Roman" w:hAnsi="Times New Roman" w:cs="Times New Roman"/>
                <w:color w:val="000000" w:themeColor="text1"/>
              </w:rPr>
              <w:t>календарного учебного графика</w:t>
            </w:r>
          </w:p>
        </w:tc>
        <w:tc>
          <w:tcPr>
            <w:tcW w:w="969" w:type="pct"/>
          </w:tcPr>
          <w:p w:rsidR="005902FA" w:rsidRPr="00F12DF6" w:rsidRDefault="005902FA" w:rsidP="006629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2DF6">
              <w:rPr>
                <w:rFonts w:ascii="Times New Roman" w:hAnsi="Times New Roman" w:cs="Times New Roman"/>
                <w:color w:val="000000" w:themeColor="text1"/>
              </w:rPr>
              <w:t>Учебный план образовательной организации, утвержденный руководителем образовательной организации</w:t>
            </w:r>
          </w:p>
        </w:tc>
        <w:tc>
          <w:tcPr>
            <w:tcW w:w="1603" w:type="pct"/>
          </w:tcPr>
          <w:p w:rsidR="005902FA" w:rsidRDefault="00662970" w:rsidP="0066297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2DF6">
              <w:rPr>
                <w:rFonts w:ascii="Times New Roman" w:hAnsi="Times New Roman" w:cs="Times New Roman"/>
                <w:b/>
                <w:color w:val="000000" w:themeColor="text1"/>
              </w:rPr>
              <w:t>Проверка количества зачетных единиц по годам обучения (не может превышать обозначенные во ФГОС)</w:t>
            </w:r>
          </w:p>
          <w:p w:rsidR="005902FA" w:rsidRDefault="005902FA" w:rsidP="0066297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2DF6">
              <w:rPr>
                <w:rFonts w:ascii="Times New Roman" w:hAnsi="Times New Roman" w:cs="Times New Roman"/>
                <w:b/>
                <w:color w:val="000000" w:themeColor="text1"/>
              </w:rPr>
              <w:t xml:space="preserve">Выгрузка сформированного учебного плана и календарного учебного графика. </w:t>
            </w:r>
          </w:p>
          <w:p w:rsidR="00662970" w:rsidRPr="00F12DF6" w:rsidRDefault="005902FA" w:rsidP="0066297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2DF6">
              <w:rPr>
                <w:rFonts w:ascii="Times New Roman" w:hAnsi="Times New Roman" w:cs="Times New Roman"/>
                <w:b/>
                <w:color w:val="000000" w:themeColor="text1"/>
              </w:rPr>
              <w:t>Составление пояснительной записки.</w:t>
            </w:r>
            <w:r w:rsidR="00A5744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К учебному плану</w:t>
            </w:r>
          </w:p>
        </w:tc>
      </w:tr>
      <w:tr w:rsidR="00662970" w:rsidRPr="00F12DF6" w:rsidTr="003A06F6">
        <w:tc>
          <w:tcPr>
            <w:tcW w:w="1591" w:type="pct"/>
          </w:tcPr>
          <w:p w:rsidR="00662970" w:rsidRPr="00F12DF6" w:rsidRDefault="005902FA" w:rsidP="00225B5B">
            <w:pPr>
              <w:pStyle w:val="a3"/>
              <w:numPr>
                <w:ilvl w:val="0"/>
                <w:numId w:val="8"/>
              </w:numPr>
              <w:snapToGrid w:val="0"/>
              <w:spacing w:before="24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02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Разработка рабочих программ дисциплин (модулей)</w:t>
            </w:r>
          </w:p>
        </w:tc>
        <w:tc>
          <w:tcPr>
            <w:tcW w:w="837" w:type="pct"/>
          </w:tcPr>
          <w:p w:rsidR="00662970" w:rsidRPr="00F12DF6" w:rsidRDefault="00662970" w:rsidP="006629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2DF6">
              <w:rPr>
                <w:rFonts w:ascii="Times New Roman" w:hAnsi="Times New Roman" w:cs="Times New Roman"/>
                <w:color w:val="000000" w:themeColor="text1"/>
              </w:rPr>
              <w:t>Заполнение структуры программ дисциплин (модулей)</w:t>
            </w:r>
          </w:p>
        </w:tc>
        <w:tc>
          <w:tcPr>
            <w:tcW w:w="969" w:type="pct"/>
          </w:tcPr>
          <w:p w:rsidR="00662970" w:rsidRPr="00F12DF6" w:rsidRDefault="00662970" w:rsidP="006629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2DF6">
              <w:rPr>
                <w:rFonts w:ascii="Times New Roman" w:hAnsi="Times New Roman" w:cs="Times New Roman"/>
                <w:color w:val="000000" w:themeColor="text1"/>
              </w:rPr>
              <w:t>Программы дисциплин (модулей), практик</w:t>
            </w:r>
          </w:p>
          <w:p w:rsidR="00662970" w:rsidRPr="00F12DF6" w:rsidRDefault="00662970" w:rsidP="006629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2DF6">
              <w:rPr>
                <w:rFonts w:ascii="Times New Roman" w:hAnsi="Times New Roman" w:cs="Times New Roman"/>
                <w:color w:val="000000" w:themeColor="text1"/>
              </w:rPr>
              <w:t>Методические материалы</w:t>
            </w:r>
          </w:p>
        </w:tc>
        <w:tc>
          <w:tcPr>
            <w:tcW w:w="1603" w:type="pct"/>
          </w:tcPr>
          <w:p w:rsidR="00662970" w:rsidRPr="00F12DF6" w:rsidRDefault="00662970" w:rsidP="0066297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2DF6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</w:tr>
      <w:tr w:rsidR="00662970" w:rsidRPr="00F12DF6" w:rsidTr="003A06F6">
        <w:tc>
          <w:tcPr>
            <w:tcW w:w="1591" w:type="pct"/>
          </w:tcPr>
          <w:p w:rsidR="00662970" w:rsidRPr="005902FA" w:rsidRDefault="005902FA" w:rsidP="00225B5B">
            <w:pPr>
              <w:pStyle w:val="a3"/>
              <w:numPr>
                <w:ilvl w:val="0"/>
                <w:numId w:val="8"/>
              </w:numPr>
              <w:snapToGrid w:val="0"/>
              <w:spacing w:before="24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02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Мониторинг реализации образовательной программы</w:t>
            </w:r>
          </w:p>
        </w:tc>
        <w:tc>
          <w:tcPr>
            <w:tcW w:w="837" w:type="pct"/>
          </w:tcPr>
          <w:p w:rsidR="00662970" w:rsidRPr="00F12DF6" w:rsidRDefault="00662970" w:rsidP="006629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2DF6">
              <w:rPr>
                <w:rFonts w:ascii="Times New Roman" w:hAnsi="Times New Roman" w:cs="Times New Roman"/>
                <w:color w:val="000000" w:themeColor="text1"/>
              </w:rPr>
              <w:t xml:space="preserve">Сведения о появлении новых ПС и компетенций </w:t>
            </w:r>
            <w:r w:rsidRPr="00F12DF6">
              <w:rPr>
                <w:rFonts w:ascii="Times New Roman" w:hAnsi="Times New Roman" w:cs="Times New Roman"/>
                <w:color w:val="000000" w:themeColor="text1"/>
                <w:lang w:val="en-US"/>
              </w:rPr>
              <w:t>WS</w:t>
            </w:r>
          </w:p>
        </w:tc>
        <w:tc>
          <w:tcPr>
            <w:tcW w:w="969" w:type="pct"/>
          </w:tcPr>
          <w:p w:rsidR="00662970" w:rsidRPr="00F12DF6" w:rsidRDefault="00662970" w:rsidP="006629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2DF6">
              <w:rPr>
                <w:rFonts w:ascii="Times New Roman" w:hAnsi="Times New Roman" w:cs="Times New Roman"/>
                <w:color w:val="000000" w:themeColor="text1"/>
              </w:rPr>
              <w:t>Утвержденная учебная программа</w:t>
            </w:r>
          </w:p>
          <w:p w:rsidR="00662970" w:rsidRPr="00F12DF6" w:rsidRDefault="00662970" w:rsidP="006629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2DF6">
              <w:rPr>
                <w:rFonts w:ascii="Times New Roman" w:hAnsi="Times New Roman" w:cs="Times New Roman"/>
                <w:color w:val="000000" w:themeColor="text1"/>
              </w:rPr>
              <w:t>Реализация программы</w:t>
            </w:r>
          </w:p>
          <w:p w:rsidR="00662970" w:rsidRPr="00F12DF6" w:rsidRDefault="00662970" w:rsidP="006629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2DF6">
              <w:rPr>
                <w:rFonts w:ascii="Times New Roman" w:hAnsi="Times New Roman" w:cs="Times New Roman"/>
                <w:color w:val="000000" w:themeColor="text1"/>
              </w:rPr>
              <w:t>Мониторинг успешности внедрения программы</w:t>
            </w:r>
          </w:p>
          <w:p w:rsidR="00662970" w:rsidRPr="00F12DF6" w:rsidRDefault="00662970" w:rsidP="006629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2DF6">
              <w:rPr>
                <w:rFonts w:ascii="Times New Roman" w:hAnsi="Times New Roman" w:cs="Times New Roman"/>
                <w:color w:val="000000" w:themeColor="text1"/>
              </w:rPr>
              <w:t>Доработка программы</w:t>
            </w:r>
          </w:p>
        </w:tc>
        <w:tc>
          <w:tcPr>
            <w:tcW w:w="1603" w:type="pct"/>
          </w:tcPr>
          <w:p w:rsidR="00662970" w:rsidRPr="00F12DF6" w:rsidRDefault="00662970" w:rsidP="0066297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2DF6">
              <w:rPr>
                <w:rFonts w:ascii="Times New Roman" w:hAnsi="Times New Roman" w:cs="Times New Roman"/>
                <w:b/>
                <w:color w:val="000000" w:themeColor="text1"/>
              </w:rPr>
              <w:t>Справочная информация об обновлении требований рынка труда</w:t>
            </w:r>
          </w:p>
          <w:p w:rsidR="00662970" w:rsidRPr="00F12DF6" w:rsidRDefault="00662970" w:rsidP="0066297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2DF6">
              <w:rPr>
                <w:rFonts w:ascii="Times New Roman" w:hAnsi="Times New Roman" w:cs="Times New Roman"/>
                <w:b/>
                <w:color w:val="000000" w:themeColor="text1"/>
              </w:rPr>
              <w:t>Сведения о компетенциях  Ворлдскилс</w:t>
            </w:r>
          </w:p>
          <w:p w:rsidR="00662970" w:rsidRPr="00F12DF6" w:rsidRDefault="00662970" w:rsidP="0066297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2DF6">
              <w:rPr>
                <w:rFonts w:ascii="Times New Roman" w:hAnsi="Times New Roman" w:cs="Times New Roman"/>
                <w:b/>
                <w:color w:val="000000" w:themeColor="text1"/>
              </w:rPr>
              <w:t>Сведения об атласе новых профессий</w:t>
            </w:r>
          </w:p>
          <w:p w:rsidR="00662970" w:rsidRPr="00F12DF6" w:rsidRDefault="00662970" w:rsidP="0066297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2DF6">
              <w:rPr>
                <w:rFonts w:ascii="Times New Roman" w:hAnsi="Times New Roman" w:cs="Times New Roman"/>
                <w:b/>
                <w:color w:val="000000" w:themeColor="text1"/>
              </w:rPr>
              <w:t>Возможность ежегодного обновления программы</w:t>
            </w:r>
          </w:p>
        </w:tc>
      </w:tr>
    </w:tbl>
    <w:p w:rsidR="00983C41" w:rsidRPr="00F12DF6" w:rsidRDefault="00983C41">
      <w:pPr>
        <w:rPr>
          <w:rFonts w:ascii="Times New Roman" w:hAnsi="Times New Roman" w:cs="Times New Roman"/>
          <w:b/>
          <w:color w:val="000000" w:themeColor="text1"/>
        </w:rPr>
        <w:sectPr w:rsidR="00983C41" w:rsidRPr="00F12DF6" w:rsidSect="00D90C7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847BA" w:rsidRPr="0018598D" w:rsidRDefault="007847BA" w:rsidP="0018598D">
      <w:pPr>
        <w:pStyle w:val="3"/>
        <w:jc w:val="right"/>
        <w:rPr>
          <w:color w:val="auto"/>
        </w:rPr>
      </w:pPr>
      <w:bookmarkStart w:id="20" w:name="_Toc528878903"/>
      <w:r w:rsidRPr="0018598D">
        <w:rPr>
          <w:color w:val="auto"/>
        </w:rPr>
        <w:t>Приложение 2</w:t>
      </w:r>
      <w:bookmarkEnd w:id="20"/>
    </w:p>
    <w:p w:rsidR="00964845" w:rsidRPr="00545F04" w:rsidRDefault="00964845" w:rsidP="0018598D">
      <w:pPr>
        <w:pStyle w:val="3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bookmarkStart w:id="21" w:name="_Toc528878904"/>
      <w:r w:rsidRPr="00545F04">
        <w:rPr>
          <w:rFonts w:asciiTheme="minorHAnsi" w:hAnsiTheme="minorHAnsi" w:cstheme="minorHAnsi"/>
          <w:color w:val="auto"/>
          <w:sz w:val="24"/>
          <w:szCs w:val="24"/>
        </w:rPr>
        <w:t>Модель</w:t>
      </w:r>
      <w:r w:rsidR="00996CEE">
        <w:rPr>
          <w:rFonts w:asciiTheme="minorHAnsi" w:hAnsiTheme="minorHAnsi" w:cstheme="minorHAnsi"/>
          <w:noProof/>
          <w:color w:val="auto"/>
          <w:sz w:val="24"/>
          <w:szCs w:val="24"/>
          <w:lang w:eastAsia="ru-RU"/>
        </w:rPr>
        <w:pict w14:anchorId="316DDB9A">
          <v:rect id="Прямоугольник 11" o:spid="_x0000_s1046" style="position:absolute;left:0;text-align:left;margin-left:7.8pt;margin-top:269.25pt;width:185.25pt;height:87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" filled="f" stroked="f" strokeweight="2pt">
            <v:path arrowok="t"/>
            <v:textbox>
              <w:txbxContent>
                <w:p w:rsidR="00FC23DC" w:rsidRPr="00DC1477" w:rsidRDefault="00FC23DC" w:rsidP="00225B5B">
                  <w:pPr>
                    <w:pStyle w:val="a3"/>
                    <w:numPr>
                      <w:ilvl w:val="2"/>
                      <w:numId w:val="5"/>
                    </w:numPr>
                    <w:tabs>
                      <w:tab w:val="left" w:pos="284"/>
                      <w:tab w:val="left" w:pos="1134"/>
                    </w:tabs>
                    <w:snapToGrid w:val="0"/>
                    <w:spacing w:after="0" w:line="240" w:lineRule="auto"/>
                    <w:ind w:left="0" w:firstLine="0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Этап</w:t>
                  </w:r>
                  <w:r w:rsidRPr="00DC1477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 xml:space="preserve"> разработки проекта основной образовательной программы</w:t>
                  </w:r>
                </w:p>
                <w:p w:rsidR="00FC23DC" w:rsidRDefault="00FC23DC" w:rsidP="000B7F4F">
                  <w:pPr>
                    <w:pStyle w:val="a3"/>
                    <w:tabs>
                      <w:tab w:val="left" w:pos="284"/>
                    </w:tabs>
                    <w:spacing w:after="0" w:line="240" w:lineRule="auto"/>
                    <w:ind w:left="0"/>
                  </w:pPr>
                </w:p>
              </w:txbxContent>
            </v:textbox>
          </v:rect>
        </w:pict>
      </w:r>
      <w:r w:rsidRPr="00545F04">
        <w:rPr>
          <w:rFonts w:asciiTheme="minorHAnsi" w:hAnsiTheme="minorHAnsi" w:cstheme="minorHAnsi"/>
          <w:color w:val="auto"/>
          <w:sz w:val="24"/>
          <w:szCs w:val="24"/>
        </w:rPr>
        <w:t>проектирования основных профессиональных образовательных программ высшего образования на основе требований рынка труда</w:t>
      </w:r>
      <w:bookmarkEnd w:id="21"/>
    </w:p>
    <w:p w:rsidR="007847BA" w:rsidRDefault="00996CEE" w:rsidP="007847BA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cstheme="minorHAnsi"/>
          <w:i/>
          <w:noProof/>
          <w:color w:val="000000" w:themeColor="text1"/>
          <w:sz w:val="28"/>
          <w:szCs w:val="28"/>
          <w:lang w:eastAsia="ru-RU"/>
        </w:rPr>
        <w:pict w14:anchorId="71AA6999">
          <v:rect id="Прямоугольник 3" o:spid="_x0000_s1027" style="position:absolute;left:0;text-align:left;margin-left:7.8pt;margin-top:28.1pt;width:183.75pt;height:51.75pt;z-index:25136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" filled="f" stroked="f" strokeweight="2pt">
            <v:path arrowok="t"/>
            <v:textbox>
              <w:txbxContent>
                <w:p w:rsidR="00FC23DC" w:rsidRPr="009B4017" w:rsidRDefault="00FC23DC" w:rsidP="00225B5B">
                  <w:pPr>
                    <w:pStyle w:val="a3"/>
                    <w:numPr>
                      <w:ilvl w:val="0"/>
                      <w:numId w:val="18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Этап</w:t>
                  </w:r>
                  <w:r w:rsidRPr="009B4017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 xml:space="preserve"> аналитики рынка труда и структуры </w: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 xml:space="preserve">потенциального </w:t>
                  </w:r>
                  <w:r w:rsidRPr="009B4017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 xml:space="preserve">спроса </w:t>
                  </w:r>
                </w:p>
                <w:p w:rsidR="00FC23DC" w:rsidRDefault="00FC23DC" w:rsidP="009B4017">
                  <w:pPr>
                    <w:jc w:val="center"/>
                  </w:pPr>
                </w:p>
              </w:txbxContent>
            </v:textbox>
          </v:rect>
        </w:pict>
      </w:r>
      <w:r w:rsidR="007847BA" w:rsidRPr="00545F04">
        <w:rPr>
          <w:rFonts w:cstheme="minorHAnsi"/>
          <w:i/>
          <w:color w:val="000000" w:themeColor="text1"/>
          <w:sz w:val="24"/>
          <w:szCs w:val="24"/>
        </w:rPr>
        <w:t>(Графическое представление</w:t>
      </w:r>
      <w:r w:rsidR="007847BA" w:rsidRPr="007847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7847BA" w:rsidRDefault="00996CEE" w:rsidP="009B4017">
      <w:pPr>
        <w:snapToGrid w:val="0"/>
        <w:spacing w:after="0" w:line="240" w:lineRule="auto"/>
        <w:jc w:val="center"/>
        <w:rPr>
          <w:rFonts w:cstheme="minorHAnsi"/>
          <w:b/>
          <w:i/>
          <w:color w:val="000000" w:themeColor="text1"/>
          <w:sz w:val="28"/>
          <w:szCs w:val="28"/>
        </w:rPr>
      </w:pPr>
      <w:r>
        <w:rPr>
          <w:rFonts w:cstheme="minorHAnsi"/>
          <w:i/>
          <w:noProof/>
          <w:color w:val="000000" w:themeColor="text1"/>
          <w:sz w:val="28"/>
          <w:szCs w:val="28"/>
          <w:lang w:eastAsia="ru-RU"/>
        </w:rPr>
        <w:pict w14:anchorId="222C5767">
          <v:rect id="Прямоугольник 10" o:spid="_x0000_s1045" style="position:absolute;left:0;text-align:left;margin-left:.3pt;margin-top:11.65pt;width:755.25pt;height:80.2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" filled="f" strokecolor="#385d8a" strokeweight="2pt">
            <v:path arrowok="t"/>
          </v:rect>
        </w:pict>
      </w:r>
    </w:p>
    <w:p w:rsidR="007847BA" w:rsidRPr="00517EC6" w:rsidRDefault="00996CEE" w:rsidP="009B4017">
      <w:pPr>
        <w:snapToGrid w:val="0"/>
        <w:spacing w:after="0" w:line="240" w:lineRule="auto"/>
        <w:jc w:val="center"/>
        <w:rPr>
          <w:rFonts w:cstheme="minorHAnsi"/>
          <w:b/>
          <w:i/>
          <w:color w:val="000000" w:themeColor="text1"/>
          <w:sz w:val="28"/>
          <w:szCs w:val="28"/>
        </w:rPr>
      </w:pPr>
      <w:r>
        <w:rPr>
          <w:rFonts w:cstheme="minorHAnsi"/>
          <w:b/>
          <w:i/>
          <w:noProof/>
          <w:color w:val="000000" w:themeColor="text1"/>
          <w:sz w:val="28"/>
          <w:szCs w:val="28"/>
          <w:lang w:eastAsia="ru-RU"/>
        </w:rPr>
        <w:pict w14:anchorId="367E46E0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4" o:spid="_x0000_s1042" type="#_x0000_t13" style="position:absolute;left:0;text-align:left;margin-left:15.3pt;margin-top:50.7pt;width:166.5pt;height:15.75pt;z-index:25141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" adj="20870" fillcolor="#4f81bd [3204]" strokecolor="#243f60 [1604]" strokeweight="2pt">
            <v:path arrowok="t"/>
          </v:shape>
        </w:pict>
      </w:r>
      <w:r>
        <w:rPr>
          <w:rFonts w:cstheme="minorHAnsi"/>
          <w:b/>
          <w:i/>
          <w:noProof/>
          <w:color w:val="000000" w:themeColor="text1"/>
          <w:sz w:val="28"/>
          <w:szCs w:val="28"/>
          <w:lang w:eastAsia="ru-RU"/>
        </w:rPr>
        <w:pict w14:anchorId="1D19B3F9">
          <v:shape id="Стрелка вправо 8" o:spid="_x0000_s1039" type="#_x0000_t13" style="position:absolute;left:0;text-align:left;margin-left:8.55pt;margin-top:142.95pt;width:171pt;height:21.75pt;z-index:25156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" adj="20653" fillcolor="#4f81bd" strokecolor="#385d8a" strokeweight="2pt">
            <v:path arrowok="t"/>
          </v:shape>
        </w:pict>
      </w:r>
      <w:r>
        <w:rPr>
          <w:rFonts w:cstheme="minorHAnsi"/>
          <w:noProof/>
          <w:sz w:val="24"/>
          <w:szCs w:val="24"/>
          <w:lang w:eastAsia="ru-RU"/>
        </w:rPr>
        <w:pict w14:anchorId="48E2DBD5">
          <v:shape id="Стрелка вправо 14" o:spid="_x0000_s1026" type="#_x0000_t13" style="position:absolute;left:0;text-align:left;margin-left:15.3pt;margin-top:267pt;width:166.5pt;height:21.75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" adj="20676" fillcolor="#4f81bd" strokecolor="#385d8a" strokeweight="2pt">
            <v:path arrowok="t"/>
          </v:shape>
        </w:pict>
      </w:r>
      <w:r>
        <w:rPr>
          <w:rFonts w:cstheme="minorHAnsi"/>
          <w:b/>
          <w:i/>
          <w:noProof/>
          <w:color w:val="000000" w:themeColor="text1"/>
          <w:sz w:val="28"/>
          <w:szCs w:val="28"/>
          <w:lang w:eastAsia="ru-RU"/>
        </w:rPr>
        <w:pict w14:anchorId="67791881">
          <v:rect id="Прямоугольник 23" o:spid="_x0000_s1028" style="position:absolute;left:0;text-align:left;margin-left:630.3pt;margin-top:203.8pt;width:112.5pt;height:174.75pt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" filled="f" strokecolor="#385d8a" strokeweight="2pt">
            <v:path arrowok="t"/>
            <v:textbox>
              <w:txbxContent>
                <w:p w:rsidR="00FC23DC" w:rsidRDefault="00FC23DC" w:rsidP="003C3408">
                  <w:pPr>
                    <w:tabs>
                      <w:tab w:val="left" w:pos="284"/>
                      <w:tab w:val="left" w:pos="426"/>
                    </w:tabs>
                    <w:spacing w:after="0" w:line="240" w:lineRule="auto"/>
                    <w:jc w:val="both"/>
                    <w:rPr>
                      <w:rFonts w:cstheme="minorHAnsi"/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i/>
                      <w:color w:val="000000" w:themeColor="text1"/>
                      <w:sz w:val="24"/>
                      <w:szCs w:val="24"/>
                    </w:rPr>
                    <w:t>10. </w:t>
                  </w:r>
                  <w:r w:rsidRPr="003C3408">
                    <w:rPr>
                      <w:rFonts w:cstheme="minorHAnsi"/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Мониторинг реализации </w:t>
                  </w:r>
                </w:p>
                <w:p w:rsidR="00FC23DC" w:rsidRPr="003C3408" w:rsidRDefault="00FC23DC" w:rsidP="003C3408">
                  <w:pPr>
                    <w:tabs>
                      <w:tab w:val="left" w:pos="284"/>
                      <w:tab w:val="left" w:pos="426"/>
                    </w:tabs>
                    <w:spacing w:after="0" w:line="240" w:lineRule="auto"/>
                    <w:jc w:val="both"/>
                    <w:rPr>
                      <w:rFonts w:cstheme="minorHAnsi"/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  <w:r w:rsidRPr="003C3408">
                    <w:rPr>
                      <w:rFonts w:cstheme="minorHAnsi"/>
                      <w:b/>
                      <w:i/>
                      <w:color w:val="000000" w:themeColor="text1"/>
                      <w:sz w:val="24"/>
                      <w:szCs w:val="24"/>
                    </w:rPr>
                    <w:t>ОПОП</w:t>
                  </w:r>
                </w:p>
              </w:txbxContent>
            </v:textbox>
          </v:rect>
        </w:pict>
      </w:r>
      <w:r>
        <w:rPr>
          <w:rFonts w:cstheme="minorHAnsi"/>
          <w:b/>
          <w:i/>
          <w:noProof/>
          <w:color w:val="000000" w:themeColor="text1"/>
          <w:sz w:val="28"/>
          <w:szCs w:val="28"/>
          <w:lang w:eastAsia="ru-RU"/>
        </w:rPr>
        <w:pict w14:anchorId="54B5A376">
          <v:rect id="Прямоугольник 18" o:spid="_x0000_s1029" style="position:absolute;left:0;text-align:left;margin-left:352.05pt;margin-top:294.55pt;width:123pt;height:81.7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" filled="f" strokecolor="#385d8a" strokeweight="2pt">
            <v:path arrowok="t"/>
            <v:textbox>
              <w:txbxContent>
                <w:p w:rsidR="00FC23DC" w:rsidRPr="005902FA" w:rsidRDefault="00FC23DC" w:rsidP="005902FA">
                  <w:pPr>
                    <w:pStyle w:val="a3"/>
                    <w:tabs>
                      <w:tab w:val="left" w:pos="284"/>
                      <w:tab w:val="left" w:pos="426"/>
                    </w:tabs>
                    <w:spacing w:after="0" w:line="240" w:lineRule="auto"/>
                    <w:ind w:left="0"/>
                    <w:jc w:val="both"/>
                    <w:rPr>
                      <w:rFonts w:cstheme="minorHAnsi"/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i/>
                      <w:color w:val="000000" w:themeColor="text1"/>
                      <w:sz w:val="24"/>
                      <w:szCs w:val="24"/>
                    </w:rPr>
                    <w:t>7. </w:t>
                  </w:r>
                  <w:r w:rsidRPr="005902FA">
                    <w:rPr>
                      <w:rFonts w:cstheme="minorHAnsi"/>
                      <w:b/>
                      <w:i/>
                      <w:color w:val="000000" w:themeColor="text1"/>
                      <w:sz w:val="24"/>
                      <w:szCs w:val="24"/>
                    </w:rPr>
                    <w:t>Определение вид</w:t>
                  </w:r>
                  <w:r>
                    <w:rPr>
                      <w:rFonts w:cstheme="minorHAnsi"/>
                      <w:b/>
                      <w:i/>
                      <w:color w:val="000000" w:themeColor="text1"/>
                      <w:sz w:val="24"/>
                      <w:szCs w:val="24"/>
                    </w:rPr>
                    <w:t>ов и форм контроля (аттестации) обучающихся</w:t>
                  </w:r>
                </w:p>
              </w:txbxContent>
            </v:textbox>
          </v:rect>
        </w:pict>
      </w:r>
      <w:r>
        <w:rPr>
          <w:rFonts w:cstheme="minorHAnsi"/>
          <w:b/>
          <w:i/>
          <w:noProof/>
          <w:color w:val="000000" w:themeColor="text1"/>
          <w:sz w:val="28"/>
          <w:szCs w:val="28"/>
          <w:lang w:eastAsia="ru-RU"/>
        </w:rPr>
        <w:pict w14:anchorId="26552396">
          <v:rect id="Прямоугольник 19" o:spid="_x0000_s1030" style="position:absolute;left:0;text-align:left;margin-left:487.05pt;margin-top:200.8pt;width:131.25pt;height:99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" filled="f" strokecolor="#385d8a" strokeweight="2pt">
            <v:path arrowok="t"/>
            <v:textbox>
              <w:txbxContent>
                <w:p w:rsidR="00FC23DC" w:rsidRPr="00B32582" w:rsidRDefault="00FC23DC" w:rsidP="00B32582">
                  <w:pPr>
                    <w:pStyle w:val="a3"/>
                    <w:tabs>
                      <w:tab w:val="left" w:pos="284"/>
                      <w:tab w:val="left" w:pos="426"/>
                    </w:tabs>
                    <w:spacing w:after="0" w:line="240" w:lineRule="auto"/>
                    <w:ind w:left="0"/>
                    <w:jc w:val="both"/>
                    <w:rPr>
                      <w:rFonts w:cstheme="minorHAnsi"/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i/>
                      <w:color w:val="000000" w:themeColor="text1"/>
                      <w:sz w:val="24"/>
                      <w:szCs w:val="24"/>
                    </w:rPr>
                    <w:t>8. </w:t>
                  </w:r>
                  <w:r w:rsidRPr="00B32582">
                    <w:rPr>
                      <w:rFonts w:cstheme="minorHAnsi"/>
                      <w:b/>
                      <w:i/>
                      <w:color w:val="000000" w:themeColor="text1"/>
                      <w:sz w:val="24"/>
                      <w:szCs w:val="24"/>
                    </w:rPr>
                    <w:t>Формирование учебного плана и календарного учебного графика образовательной программы</w:t>
                  </w:r>
                </w:p>
              </w:txbxContent>
            </v:textbox>
          </v:rect>
        </w:pict>
      </w:r>
      <w:r>
        <w:rPr>
          <w:rFonts w:cstheme="minorHAnsi"/>
          <w:b/>
          <w:i/>
          <w:noProof/>
          <w:color w:val="000000" w:themeColor="text1"/>
          <w:sz w:val="28"/>
          <w:szCs w:val="28"/>
          <w:lang w:eastAsia="ru-RU"/>
        </w:rPr>
        <w:pict w14:anchorId="3C836F5A">
          <v:rect id="Прямоугольник 17" o:spid="_x0000_s1031" style="position:absolute;left:0;text-align:left;margin-left:352.8pt;margin-top:201.55pt;width:121.5pt;height:83.2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" filled="f" strokecolor="#385d8a" strokeweight="2pt">
            <v:path arrowok="t"/>
            <v:textbox>
              <w:txbxContent>
                <w:p w:rsidR="00FC23DC" w:rsidRPr="00517EC6" w:rsidRDefault="00FC23DC" w:rsidP="005902FA">
                  <w:pPr>
                    <w:pStyle w:val="a3"/>
                    <w:tabs>
                      <w:tab w:val="left" w:pos="284"/>
                      <w:tab w:val="left" w:pos="426"/>
                    </w:tabs>
                    <w:spacing w:after="0" w:line="240" w:lineRule="auto"/>
                    <w:ind w:left="0"/>
                    <w:jc w:val="both"/>
                    <w:rPr>
                      <w:rFonts w:cstheme="minorHAnsi"/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i/>
                      <w:color w:val="000000" w:themeColor="text1"/>
                      <w:sz w:val="24"/>
                      <w:szCs w:val="24"/>
                    </w:rPr>
                    <w:t>6. </w:t>
                  </w:r>
                  <w:r w:rsidRPr="005902FA">
                    <w:rPr>
                      <w:rFonts w:cstheme="minorHAnsi"/>
                      <w:b/>
                      <w:i/>
                      <w:color w:val="000000" w:themeColor="text1"/>
                      <w:sz w:val="24"/>
                      <w:szCs w:val="24"/>
                    </w:rPr>
                    <w:t>Формирование условий осуществления образовательной деятельности</w:t>
                  </w:r>
                </w:p>
              </w:txbxContent>
            </v:textbox>
          </v:rect>
        </w:pict>
      </w:r>
      <w:r>
        <w:rPr>
          <w:rFonts w:cstheme="minorHAnsi"/>
          <w:b/>
          <w:i/>
          <w:noProof/>
          <w:color w:val="000000" w:themeColor="text1"/>
          <w:sz w:val="28"/>
          <w:szCs w:val="28"/>
          <w:lang w:eastAsia="ru-RU"/>
        </w:rPr>
        <w:pict w14:anchorId="5B28026D">
          <v:rect id="Прямоугольник 22" o:spid="_x0000_s1032" style="position:absolute;left:0;text-align:left;margin-left:487.8pt;margin-top:311.8pt;width:130.5pt;height:66.75p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" filled="f" strokecolor="#385d8a" strokeweight="2pt">
            <v:path arrowok="t"/>
            <v:textbox>
              <w:txbxContent>
                <w:p w:rsidR="00FC23DC" w:rsidRPr="003C3408" w:rsidRDefault="00FC23DC" w:rsidP="003C3408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cstheme="minorHAnsi"/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i/>
                      <w:color w:val="000000" w:themeColor="text1"/>
                      <w:sz w:val="24"/>
                      <w:szCs w:val="24"/>
                    </w:rPr>
                    <w:t>9. </w:t>
                  </w:r>
                  <w:r w:rsidRPr="003C3408">
                    <w:rPr>
                      <w:rFonts w:cstheme="minorHAnsi"/>
                      <w:b/>
                      <w:i/>
                      <w:color w:val="000000" w:themeColor="text1"/>
                      <w:sz w:val="24"/>
                      <w:szCs w:val="24"/>
                    </w:rPr>
                    <w:t>Разработка рабочих программ дисциплин (модулей)</w:t>
                  </w:r>
                </w:p>
              </w:txbxContent>
            </v:textbox>
          </v:rect>
        </w:pict>
      </w:r>
      <w:r>
        <w:rPr>
          <w:rFonts w:cstheme="minorHAnsi"/>
          <w:b/>
          <w:i/>
          <w:noProof/>
          <w:color w:val="000000" w:themeColor="text1"/>
          <w:sz w:val="28"/>
          <w:szCs w:val="28"/>
          <w:lang w:eastAsia="ru-RU"/>
        </w:rPr>
        <w:pict w14:anchorId="62D28535">
          <v:rect id="Прямоугольник 16" o:spid="_x0000_s1033" style="position:absolute;left:0;text-align:left;margin-left:217.8pt;margin-top:266.75pt;width:123pt;height:108.7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" filled="f" strokecolor="#385d8a" strokeweight="2pt">
            <v:path arrowok="t"/>
            <v:textbox>
              <w:txbxContent>
                <w:p w:rsidR="00FC23DC" w:rsidRPr="005902FA" w:rsidRDefault="00FC23DC" w:rsidP="005902FA">
                  <w:pPr>
                    <w:pStyle w:val="a3"/>
                    <w:tabs>
                      <w:tab w:val="left" w:pos="284"/>
                      <w:tab w:val="left" w:pos="426"/>
                    </w:tabs>
                    <w:spacing w:after="0" w:line="240" w:lineRule="auto"/>
                    <w:ind w:left="0"/>
                    <w:jc w:val="both"/>
                    <w:rPr>
                      <w:rFonts w:cstheme="minorHAnsi"/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i/>
                      <w:color w:val="000000" w:themeColor="text1"/>
                      <w:sz w:val="24"/>
                      <w:szCs w:val="24"/>
                    </w:rPr>
                    <w:t>5. </w:t>
                  </w:r>
                  <w:r w:rsidRPr="005902FA">
                    <w:rPr>
                      <w:rFonts w:cstheme="minorHAnsi"/>
                      <w:b/>
                      <w:i/>
                      <w:color w:val="000000" w:themeColor="text1"/>
                      <w:sz w:val="24"/>
                      <w:szCs w:val="24"/>
                    </w:rPr>
                    <w:t>Определение объема (трудоемкости) основных компонентов программы в зачетных единицах (кредитах)</w:t>
                  </w:r>
                </w:p>
              </w:txbxContent>
            </v:textbox>
          </v:rect>
        </w:pict>
      </w:r>
      <w:r>
        <w:rPr>
          <w:rFonts w:cstheme="minorHAnsi"/>
          <w:b/>
          <w:i/>
          <w:noProof/>
          <w:color w:val="000000" w:themeColor="text1"/>
          <w:sz w:val="28"/>
          <w:szCs w:val="28"/>
          <w:lang w:eastAsia="ru-RU"/>
        </w:rPr>
        <w:pict w14:anchorId="4A4AAEB1">
          <v:rect id="Прямоугольник 15" o:spid="_x0000_s1034" style="position:absolute;left:0;text-align:left;margin-left:216.3pt;margin-top:203.05pt;width:123.75pt;height:51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" filled="f" strokecolor="#385d8a" strokeweight="2pt">
            <v:path arrowok="t"/>
            <v:textbox>
              <w:txbxContent>
                <w:p w:rsidR="00FC23DC" w:rsidRPr="005902FA" w:rsidRDefault="00FC23DC" w:rsidP="005902FA">
                  <w:pPr>
                    <w:pStyle w:val="a3"/>
                    <w:tabs>
                      <w:tab w:val="left" w:pos="284"/>
                      <w:tab w:val="left" w:pos="426"/>
                    </w:tabs>
                    <w:spacing w:after="0" w:line="240" w:lineRule="auto"/>
                    <w:ind w:left="0"/>
                    <w:jc w:val="both"/>
                    <w:rPr>
                      <w:rFonts w:cstheme="minorHAnsi"/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i/>
                      <w:color w:val="000000" w:themeColor="text1"/>
                      <w:sz w:val="24"/>
                      <w:szCs w:val="24"/>
                    </w:rPr>
                    <w:t>4. </w:t>
                  </w:r>
                  <w:r w:rsidRPr="005902FA">
                    <w:rPr>
                      <w:rFonts w:cstheme="minorHAnsi"/>
                      <w:b/>
                      <w:i/>
                      <w:color w:val="000000" w:themeColor="text1"/>
                      <w:sz w:val="24"/>
                      <w:szCs w:val="24"/>
                    </w:rPr>
                    <w:t>Проектирование структуры ОПОП  ВО</w:t>
                  </w:r>
                </w:p>
              </w:txbxContent>
            </v:textbox>
          </v:rect>
        </w:pict>
      </w:r>
      <w:r>
        <w:rPr>
          <w:rFonts w:cstheme="minorHAnsi"/>
          <w:b/>
          <w:i/>
          <w:noProof/>
          <w:color w:val="000000" w:themeColor="text1"/>
          <w:sz w:val="28"/>
          <w:szCs w:val="28"/>
          <w:lang w:eastAsia="ru-RU"/>
        </w:rPr>
        <w:pict w14:anchorId="19513969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0" o:spid="_x0000_s1044" type="#_x0000_t67" style="position:absolute;left:0;text-align:left;margin-left:5.25pt;margin-top:176.3pt;width:35.25pt;height:27.75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" adj="10800" fillcolor="white [3212]" strokecolor="#243f60 [1604]" strokeweight="2pt">
            <v:path arrowok="t"/>
          </v:shape>
        </w:pict>
      </w:r>
      <w:r>
        <w:rPr>
          <w:rFonts w:cstheme="minorHAnsi"/>
          <w:b/>
          <w:i/>
          <w:noProof/>
          <w:color w:val="000000" w:themeColor="text1"/>
          <w:sz w:val="28"/>
          <w:szCs w:val="28"/>
          <w:lang w:eastAsia="ru-RU"/>
        </w:rPr>
        <w:pict w14:anchorId="4863EC33">
          <v:rect id="Прямоугольник 5" o:spid="_x0000_s1035" style="position:absolute;left:0;text-align:left;margin-left:215.55pt;margin-top:11.8pt;width:532.5pt;height:51.75pt;z-index:25144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" filled="f" strokecolor="#243f60 [1604]" strokeweight="2pt">
            <v:path arrowok="t"/>
            <v:textbox>
              <w:txbxContent>
                <w:p w:rsidR="00FC23DC" w:rsidRPr="000B7F4F" w:rsidRDefault="00FC23DC" w:rsidP="00225B5B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ind w:left="426"/>
                    <w:jc w:val="both"/>
                    <w:rPr>
                      <w:rFonts w:cstheme="minorHAnsi"/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  <w:r w:rsidRPr="009B4017">
                    <w:rPr>
                      <w:rFonts w:cstheme="minorHAnsi"/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Организация исследований требований рынка труда и структуры потенциального спроса с </w:t>
                  </w:r>
                  <w:r>
                    <w:rPr>
                      <w:rFonts w:cstheme="minorHAnsi"/>
                      <w:b/>
                      <w:i/>
                      <w:color w:val="000000" w:themeColor="text1"/>
                      <w:sz w:val="24"/>
                      <w:szCs w:val="24"/>
                    </w:rPr>
                    <w:t>позиции</w:t>
                  </w:r>
                  <w:r w:rsidRPr="009B4017">
                    <w:rPr>
                      <w:rFonts w:cstheme="minorHAnsi"/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 заинтересованных сторон</w:t>
                  </w:r>
                </w:p>
              </w:txbxContent>
            </v:textbox>
          </v:rect>
        </w:pict>
      </w:r>
      <w:r>
        <w:rPr>
          <w:rFonts w:cstheme="minorHAnsi"/>
          <w:b/>
          <w:i/>
          <w:noProof/>
          <w:color w:val="000000" w:themeColor="text1"/>
          <w:sz w:val="28"/>
          <w:szCs w:val="28"/>
          <w:lang w:eastAsia="ru-RU"/>
        </w:rPr>
        <w:pict w14:anchorId="2D3E8322">
          <v:rect id="Прямоугольник 24" o:spid="_x0000_s1036" style="position:absolute;left:0;text-align:left;margin-left:496.05pt;margin-top:104.7pt;width:249pt;height:68.25pt;z-index:2519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" filled="f" strokecolor="#385d8a" strokeweight="2pt">
            <v:path arrowok="t"/>
            <v:textbox>
              <w:txbxContent>
                <w:p w:rsidR="00FC23DC" w:rsidRPr="000B30B9" w:rsidRDefault="00FC23DC" w:rsidP="00225B5B">
                  <w:pPr>
                    <w:pStyle w:val="a3"/>
                    <w:numPr>
                      <w:ilvl w:val="0"/>
                      <w:numId w:val="20"/>
                    </w:numPr>
                    <w:tabs>
                      <w:tab w:val="left" w:pos="284"/>
                      <w:tab w:val="left" w:pos="426"/>
                    </w:tabs>
                    <w:ind w:left="0" w:firstLine="0"/>
                    <w:rPr>
                      <w:rFonts w:cstheme="minorHAnsi"/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  <w:r w:rsidRPr="000B30B9">
                    <w:rPr>
                      <w:rFonts w:cstheme="minorHAnsi"/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Проектирование результатов освоения </w:t>
                  </w:r>
                  <w:r>
                    <w:rPr>
                      <w:rFonts w:cstheme="minorHAnsi"/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базовой и вариативной частей образовательной программы </w:t>
                  </w:r>
                  <w:r w:rsidRPr="000B30B9">
                    <w:rPr>
                      <w:rFonts w:cstheme="minorHAnsi"/>
                      <w:b/>
                      <w:i/>
                      <w:color w:val="000000" w:themeColor="text1"/>
                      <w:sz w:val="24"/>
                      <w:szCs w:val="24"/>
                    </w:rPr>
                    <w:t>на основе профессиональных стандартов</w:t>
                  </w:r>
                </w:p>
              </w:txbxContent>
            </v:textbox>
          </v:rect>
        </w:pict>
      </w:r>
      <w:r>
        <w:rPr>
          <w:rFonts w:cstheme="minorHAnsi"/>
          <w:b/>
          <w:i/>
          <w:noProof/>
          <w:color w:val="000000" w:themeColor="text1"/>
          <w:sz w:val="28"/>
          <w:szCs w:val="28"/>
          <w:lang w:eastAsia="ru-RU"/>
        </w:rPr>
        <w:pict w14:anchorId="76D6153B">
          <v:rect id="Прямоугольник 9" o:spid="_x0000_s1037" style="position:absolute;left:0;text-align:left;margin-left:215.55pt;margin-top:103.95pt;width:268.5pt;height:68.2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" filled="f" strokecolor="#385d8a" strokeweight="2pt">
            <v:path arrowok="t"/>
            <v:textbox>
              <w:txbxContent>
                <w:p w:rsidR="00FC23DC" w:rsidRPr="000B30B9" w:rsidRDefault="00FC23DC" w:rsidP="00225B5B">
                  <w:pPr>
                    <w:pStyle w:val="a3"/>
                    <w:numPr>
                      <w:ilvl w:val="0"/>
                      <w:numId w:val="19"/>
                    </w:numPr>
                    <w:tabs>
                      <w:tab w:val="left" w:pos="284"/>
                    </w:tabs>
                    <w:ind w:left="0" w:firstLine="0"/>
                    <w:rPr>
                      <w:rFonts w:cstheme="minorHAnsi"/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  <w:r w:rsidRPr="000B30B9">
                    <w:rPr>
                      <w:rFonts w:cstheme="minorHAnsi"/>
                      <w:b/>
                      <w:i/>
                      <w:color w:val="000000" w:themeColor="text1"/>
                      <w:sz w:val="24"/>
                      <w:szCs w:val="24"/>
                    </w:rPr>
                    <w:t>Проектирование результатов освоения ОПОП ВО с учетом требований ФГОС ВО и примерной основной образовательной программы</w:t>
                  </w:r>
                </w:p>
              </w:txbxContent>
            </v:textbox>
          </v:rect>
        </w:pict>
      </w:r>
      <w:r>
        <w:rPr>
          <w:rFonts w:cstheme="minorHAnsi"/>
          <w:b/>
          <w:i/>
          <w:noProof/>
          <w:color w:val="000000" w:themeColor="text1"/>
          <w:sz w:val="28"/>
          <w:szCs w:val="28"/>
          <w:lang w:eastAsia="ru-RU"/>
        </w:rPr>
        <w:pict w14:anchorId="34AD2CF3">
          <v:rect id="Прямоугольник 2" o:spid="_x0000_s1043" style="position:absolute;left:0;text-align:left;margin-left:.3pt;margin-top:97.2pt;width:750.75pt;height:83.25pt;z-index:25136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" filled="f" strokecolor="#243f60 [1604]" strokeweight="2pt">
            <v:path arrowok="t"/>
          </v:rect>
        </w:pict>
      </w:r>
      <w:r>
        <w:rPr>
          <w:rFonts w:cstheme="minorHAnsi"/>
          <w:b/>
          <w:i/>
          <w:noProof/>
          <w:color w:val="000000" w:themeColor="text1"/>
          <w:sz w:val="28"/>
          <w:szCs w:val="28"/>
          <w:lang w:eastAsia="ru-RU"/>
        </w:rPr>
        <w:pict w14:anchorId="523E1634">
          <v:shape id="Стрелка вниз 12" o:spid="_x0000_s1041" type="#_x0000_t67" style="position:absolute;left:0;text-align:left;margin-left:4.8pt;margin-top:70.95pt;width:35.25pt;height:27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" adj="10800" fillcolor="white [3212]" strokecolor="#243f60 [1604]" strokeweight="2pt">
            <v:path arrowok="t"/>
          </v:shape>
        </w:pict>
      </w:r>
      <w:r>
        <w:rPr>
          <w:rFonts w:cstheme="minorHAnsi"/>
          <w:b/>
          <w:i/>
          <w:noProof/>
          <w:color w:val="000000" w:themeColor="text1"/>
          <w:sz w:val="28"/>
          <w:szCs w:val="28"/>
          <w:lang w:eastAsia="ru-RU"/>
        </w:rPr>
        <w:pict w14:anchorId="259D6427">
          <v:rect id="Прямоугольник 7" o:spid="_x0000_s1038" style="position:absolute;left:0;text-align:left;margin-left:.3pt;margin-top:94.2pt;width:189pt;height:51pt;z-index:2515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" filled="f" stroked="f" strokeweight="2pt">
            <v:path arrowok="t"/>
            <v:textbox>
              <w:txbxContent>
                <w:p w:rsidR="00FC23DC" w:rsidRPr="007C0A35" w:rsidRDefault="00FC23DC" w:rsidP="00225B5B">
                  <w:pPr>
                    <w:pStyle w:val="a3"/>
                    <w:numPr>
                      <w:ilvl w:val="2"/>
                      <w:numId w:val="5"/>
                    </w:numPr>
                    <w:tabs>
                      <w:tab w:val="left" w:pos="284"/>
                      <w:tab w:val="left" w:pos="1134"/>
                    </w:tabs>
                    <w:snapToGrid w:val="0"/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Этап</w:t>
                  </w:r>
                  <w:r w:rsidRPr="009B4017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 xml:space="preserve"> проектирования результатов освоения образовательной программы </w:t>
                  </w:r>
                </w:p>
                <w:p w:rsidR="00FC23DC" w:rsidRDefault="00FC23DC" w:rsidP="00517EC6">
                  <w:pPr>
                    <w:pStyle w:val="a3"/>
                    <w:tabs>
                      <w:tab w:val="left" w:pos="284"/>
                    </w:tabs>
                    <w:spacing w:after="0" w:line="240" w:lineRule="auto"/>
                    <w:ind w:left="0"/>
                  </w:pPr>
                </w:p>
              </w:txbxContent>
            </v:textbox>
          </v:rect>
        </w:pict>
      </w:r>
      <w:r>
        <w:rPr>
          <w:rFonts w:cstheme="minorHAnsi"/>
          <w:b/>
          <w:i/>
          <w:noProof/>
          <w:color w:val="000000" w:themeColor="text1"/>
          <w:sz w:val="28"/>
          <w:szCs w:val="28"/>
          <w:lang w:eastAsia="ru-RU"/>
        </w:rPr>
        <w:pict w14:anchorId="0B69B1E8">
          <v:rect id="Прямоугольник 6" o:spid="_x0000_s1040" style="position:absolute;left:0;text-align:left;margin-left:.3pt;margin-top:196.3pt;width:752.25pt;height:189.75pt;z-index:25146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" filled="f" strokecolor="#385d8a" strokeweight="2pt">
            <v:path arrowok="t"/>
          </v:rect>
        </w:pict>
      </w:r>
    </w:p>
    <w:sectPr w:rsidR="007847BA" w:rsidRPr="00517EC6" w:rsidSect="000B7F4F">
      <w:pgSz w:w="16838" w:h="11906" w:orient="landscape"/>
      <w:pgMar w:top="99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3DC" w:rsidRDefault="00FC23DC" w:rsidP="00AD742F">
      <w:pPr>
        <w:spacing w:after="0" w:line="240" w:lineRule="auto"/>
      </w:pPr>
      <w:r>
        <w:separator/>
      </w:r>
    </w:p>
  </w:endnote>
  <w:endnote w:type="continuationSeparator" w:id="0">
    <w:p w:rsidR="00FC23DC" w:rsidRDefault="00FC23DC" w:rsidP="00AD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5755867"/>
      <w:docPartObj>
        <w:docPartGallery w:val="Page Numbers (Bottom of Page)"/>
        <w:docPartUnique/>
      </w:docPartObj>
    </w:sdtPr>
    <w:sdtEndPr/>
    <w:sdtContent>
      <w:p w:rsidR="00FC23DC" w:rsidRDefault="00996CEE" w:rsidP="00504A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3DC" w:rsidRDefault="00FC23DC" w:rsidP="00AD742F">
      <w:pPr>
        <w:spacing w:after="0" w:line="240" w:lineRule="auto"/>
      </w:pPr>
      <w:r>
        <w:separator/>
      </w:r>
    </w:p>
  </w:footnote>
  <w:footnote w:type="continuationSeparator" w:id="0">
    <w:p w:rsidR="00FC23DC" w:rsidRDefault="00FC23DC" w:rsidP="00AD7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5AFF"/>
    <w:multiLevelType w:val="hybridMultilevel"/>
    <w:tmpl w:val="E4F40B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1E3E4A"/>
    <w:multiLevelType w:val="hybridMultilevel"/>
    <w:tmpl w:val="775A285E"/>
    <w:lvl w:ilvl="0" w:tplc="380CA5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4432EA"/>
    <w:multiLevelType w:val="hybridMultilevel"/>
    <w:tmpl w:val="F1840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D4EAD"/>
    <w:multiLevelType w:val="multilevel"/>
    <w:tmpl w:val="FB326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">
    <w:nsid w:val="11B3466F"/>
    <w:multiLevelType w:val="multilevel"/>
    <w:tmpl w:val="870091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5">
    <w:nsid w:val="1215573F"/>
    <w:multiLevelType w:val="hybridMultilevel"/>
    <w:tmpl w:val="F26CC20E"/>
    <w:lvl w:ilvl="0" w:tplc="13A4BA2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473CC6"/>
    <w:multiLevelType w:val="hybridMultilevel"/>
    <w:tmpl w:val="53F672E4"/>
    <w:lvl w:ilvl="0" w:tplc="A47CB2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F0F411F"/>
    <w:multiLevelType w:val="multilevel"/>
    <w:tmpl w:val="F5869D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8">
    <w:nsid w:val="244D5ED4"/>
    <w:multiLevelType w:val="hybridMultilevel"/>
    <w:tmpl w:val="6F1AD47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2741131B"/>
    <w:multiLevelType w:val="hybridMultilevel"/>
    <w:tmpl w:val="756653E4"/>
    <w:lvl w:ilvl="0" w:tplc="E3B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A1A4720">
      <w:start w:val="2"/>
      <w:numFmt w:val="upperRoman"/>
      <w:lvlText w:val="%3."/>
      <w:lvlJc w:val="left"/>
      <w:pPr>
        <w:ind w:left="2340" w:hanging="720"/>
      </w:pPr>
      <w:rPr>
        <w:rFonts w:asciiTheme="minorHAnsi" w:hAnsiTheme="minorHAnsi" w:cstheme="minorHAnsi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7826FB0"/>
    <w:multiLevelType w:val="multilevel"/>
    <w:tmpl w:val="0E9024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CCB3086"/>
    <w:multiLevelType w:val="multilevel"/>
    <w:tmpl w:val="C036698E"/>
    <w:lvl w:ilvl="0">
      <w:start w:val="1"/>
      <w:numFmt w:val="decimal"/>
      <w:lvlText w:val="%1.1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2E9D0481"/>
    <w:multiLevelType w:val="hybridMultilevel"/>
    <w:tmpl w:val="FC6A0F06"/>
    <w:lvl w:ilvl="0" w:tplc="8800EB34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5302C"/>
    <w:multiLevelType w:val="hybridMultilevel"/>
    <w:tmpl w:val="70B8C712"/>
    <w:lvl w:ilvl="0" w:tplc="8F8C6F28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A7E27"/>
    <w:multiLevelType w:val="hybridMultilevel"/>
    <w:tmpl w:val="11FC3B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5676057"/>
    <w:multiLevelType w:val="multilevel"/>
    <w:tmpl w:val="7BA27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5F129CE"/>
    <w:multiLevelType w:val="multilevel"/>
    <w:tmpl w:val="64DA93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3B723DC4"/>
    <w:multiLevelType w:val="hybridMultilevel"/>
    <w:tmpl w:val="7ADEFDCA"/>
    <w:lvl w:ilvl="0" w:tplc="3104AB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4E7FF5"/>
    <w:multiLevelType w:val="hybridMultilevel"/>
    <w:tmpl w:val="3AF409B8"/>
    <w:lvl w:ilvl="0" w:tplc="8F8C6F28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821A9"/>
    <w:multiLevelType w:val="multilevel"/>
    <w:tmpl w:val="0E9024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4CCE3962"/>
    <w:multiLevelType w:val="hybridMultilevel"/>
    <w:tmpl w:val="38A0C9AA"/>
    <w:lvl w:ilvl="0" w:tplc="E3B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E2B0A25"/>
    <w:multiLevelType w:val="hybridMultilevel"/>
    <w:tmpl w:val="9FBC6C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A523E44"/>
    <w:multiLevelType w:val="multilevel"/>
    <w:tmpl w:val="DC80C2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5A9A0480"/>
    <w:multiLevelType w:val="hybridMultilevel"/>
    <w:tmpl w:val="BB86972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5C8A72F6"/>
    <w:multiLevelType w:val="hybridMultilevel"/>
    <w:tmpl w:val="2CE6EF26"/>
    <w:lvl w:ilvl="0" w:tplc="64DCC76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3A7BF1"/>
    <w:multiLevelType w:val="hybridMultilevel"/>
    <w:tmpl w:val="AB3E01BA"/>
    <w:lvl w:ilvl="0" w:tplc="9EEC63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69FC38F4"/>
    <w:multiLevelType w:val="hybridMultilevel"/>
    <w:tmpl w:val="1FE4D8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B3949C5"/>
    <w:multiLevelType w:val="multilevel"/>
    <w:tmpl w:val="C036698E"/>
    <w:lvl w:ilvl="0">
      <w:start w:val="1"/>
      <w:numFmt w:val="decimal"/>
      <w:lvlText w:val="%1.1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70B2210A"/>
    <w:multiLevelType w:val="hybridMultilevel"/>
    <w:tmpl w:val="8490F494"/>
    <w:lvl w:ilvl="0" w:tplc="473E7F78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565F30"/>
    <w:multiLevelType w:val="hybridMultilevel"/>
    <w:tmpl w:val="21FC13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5D1326B"/>
    <w:multiLevelType w:val="hybridMultilevel"/>
    <w:tmpl w:val="D2964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5A37A2"/>
    <w:multiLevelType w:val="hybridMultilevel"/>
    <w:tmpl w:val="7C728506"/>
    <w:lvl w:ilvl="0" w:tplc="8800EB34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1"/>
  </w:num>
  <w:num w:numId="4">
    <w:abstractNumId w:val="26"/>
  </w:num>
  <w:num w:numId="5">
    <w:abstractNumId w:val="9"/>
  </w:num>
  <w:num w:numId="6">
    <w:abstractNumId w:val="7"/>
  </w:num>
  <w:num w:numId="7">
    <w:abstractNumId w:val="29"/>
  </w:num>
  <w:num w:numId="8">
    <w:abstractNumId w:val="20"/>
  </w:num>
  <w:num w:numId="9">
    <w:abstractNumId w:val="1"/>
  </w:num>
  <w:num w:numId="10">
    <w:abstractNumId w:val="2"/>
  </w:num>
  <w:num w:numId="11">
    <w:abstractNumId w:val="14"/>
  </w:num>
  <w:num w:numId="12">
    <w:abstractNumId w:val="6"/>
  </w:num>
  <w:num w:numId="13">
    <w:abstractNumId w:val="30"/>
  </w:num>
  <w:num w:numId="14">
    <w:abstractNumId w:val="4"/>
  </w:num>
  <w:num w:numId="15">
    <w:abstractNumId w:val="3"/>
  </w:num>
  <w:num w:numId="16">
    <w:abstractNumId w:val="16"/>
  </w:num>
  <w:num w:numId="17">
    <w:abstractNumId w:val="24"/>
  </w:num>
  <w:num w:numId="18">
    <w:abstractNumId w:val="28"/>
  </w:num>
  <w:num w:numId="19">
    <w:abstractNumId w:val="25"/>
  </w:num>
  <w:num w:numId="20">
    <w:abstractNumId w:val="5"/>
  </w:num>
  <w:num w:numId="21">
    <w:abstractNumId w:val="15"/>
  </w:num>
  <w:num w:numId="22">
    <w:abstractNumId w:val="23"/>
  </w:num>
  <w:num w:numId="23">
    <w:abstractNumId w:val="17"/>
  </w:num>
  <w:num w:numId="24">
    <w:abstractNumId w:val="31"/>
  </w:num>
  <w:num w:numId="25">
    <w:abstractNumId w:val="18"/>
  </w:num>
  <w:num w:numId="26">
    <w:abstractNumId w:val="13"/>
  </w:num>
  <w:num w:numId="27">
    <w:abstractNumId w:val="19"/>
  </w:num>
  <w:num w:numId="28">
    <w:abstractNumId w:val="10"/>
  </w:num>
  <w:num w:numId="29">
    <w:abstractNumId w:val="27"/>
  </w:num>
  <w:num w:numId="30">
    <w:abstractNumId w:val="11"/>
  </w:num>
  <w:num w:numId="31">
    <w:abstractNumId w:val="12"/>
  </w:num>
  <w:num w:numId="32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CD3"/>
    <w:rsid w:val="00003781"/>
    <w:rsid w:val="00004755"/>
    <w:rsid w:val="00005880"/>
    <w:rsid w:val="00006BEE"/>
    <w:rsid w:val="0000754A"/>
    <w:rsid w:val="00010FD7"/>
    <w:rsid w:val="000146B8"/>
    <w:rsid w:val="000171AE"/>
    <w:rsid w:val="000218EB"/>
    <w:rsid w:val="00046683"/>
    <w:rsid w:val="00050325"/>
    <w:rsid w:val="00053E55"/>
    <w:rsid w:val="00061FD6"/>
    <w:rsid w:val="000660D6"/>
    <w:rsid w:val="00070E2C"/>
    <w:rsid w:val="00075CC1"/>
    <w:rsid w:val="00081F92"/>
    <w:rsid w:val="00090C21"/>
    <w:rsid w:val="000A0DC6"/>
    <w:rsid w:val="000A3C1B"/>
    <w:rsid w:val="000B067A"/>
    <w:rsid w:val="000B30B9"/>
    <w:rsid w:val="000B4E07"/>
    <w:rsid w:val="000B7DBA"/>
    <w:rsid w:val="000B7F4F"/>
    <w:rsid w:val="000C594E"/>
    <w:rsid w:val="000D1153"/>
    <w:rsid w:val="000D79F6"/>
    <w:rsid w:val="000E0CBD"/>
    <w:rsid w:val="000E4E0B"/>
    <w:rsid w:val="000E580D"/>
    <w:rsid w:val="000E5D59"/>
    <w:rsid w:val="000F2A5A"/>
    <w:rsid w:val="000F361B"/>
    <w:rsid w:val="000F6F6D"/>
    <w:rsid w:val="001351CB"/>
    <w:rsid w:val="0017147D"/>
    <w:rsid w:val="00172997"/>
    <w:rsid w:val="001752B7"/>
    <w:rsid w:val="0018269C"/>
    <w:rsid w:val="0018386A"/>
    <w:rsid w:val="0018598D"/>
    <w:rsid w:val="00196490"/>
    <w:rsid w:val="00197043"/>
    <w:rsid w:val="001A5B8C"/>
    <w:rsid w:val="001A650A"/>
    <w:rsid w:val="001A75E5"/>
    <w:rsid w:val="001B51BF"/>
    <w:rsid w:val="001C6B4C"/>
    <w:rsid w:val="001C7414"/>
    <w:rsid w:val="001D5BBE"/>
    <w:rsid w:val="001E13E3"/>
    <w:rsid w:val="001F133B"/>
    <w:rsid w:val="001F158F"/>
    <w:rsid w:val="001F1F02"/>
    <w:rsid w:val="001F4A52"/>
    <w:rsid w:val="00205C3E"/>
    <w:rsid w:val="0020743A"/>
    <w:rsid w:val="00216804"/>
    <w:rsid w:val="00220D3F"/>
    <w:rsid w:val="00225B5B"/>
    <w:rsid w:val="00230EE4"/>
    <w:rsid w:val="00232216"/>
    <w:rsid w:val="00235B65"/>
    <w:rsid w:val="0024407C"/>
    <w:rsid w:val="00253C10"/>
    <w:rsid w:val="00256BE0"/>
    <w:rsid w:val="00282277"/>
    <w:rsid w:val="00282554"/>
    <w:rsid w:val="0029243F"/>
    <w:rsid w:val="00292ABD"/>
    <w:rsid w:val="00295A55"/>
    <w:rsid w:val="002B6B01"/>
    <w:rsid w:val="002B7625"/>
    <w:rsid w:val="002C4BC4"/>
    <w:rsid w:val="002C542D"/>
    <w:rsid w:val="002D5ABA"/>
    <w:rsid w:val="002D6D2B"/>
    <w:rsid w:val="002E27C3"/>
    <w:rsid w:val="002F25F7"/>
    <w:rsid w:val="003029F7"/>
    <w:rsid w:val="00302E77"/>
    <w:rsid w:val="00306EBF"/>
    <w:rsid w:val="00307647"/>
    <w:rsid w:val="00312004"/>
    <w:rsid w:val="00315491"/>
    <w:rsid w:val="00321E8D"/>
    <w:rsid w:val="00324B54"/>
    <w:rsid w:val="0033729E"/>
    <w:rsid w:val="003373ED"/>
    <w:rsid w:val="00351AB8"/>
    <w:rsid w:val="003533E5"/>
    <w:rsid w:val="003577E2"/>
    <w:rsid w:val="00357FA7"/>
    <w:rsid w:val="003757DA"/>
    <w:rsid w:val="00375A29"/>
    <w:rsid w:val="00377D79"/>
    <w:rsid w:val="00381EC2"/>
    <w:rsid w:val="003879E9"/>
    <w:rsid w:val="003937B3"/>
    <w:rsid w:val="00396CAB"/>
    <w:rsid w:val="003A02E2"/>
    <w:rsid w:val="003A06F6"/>
    <w:rsid w:val="003A4F83"/>
    <w:rsid w:val="003A74F7"/>
    <w:rsid w:val="003A758E"/>
    <w:rsid w:val="003C240A"/>
    <w:rsid w:val="003C3408"/>
    <w:rsid w:val="003C39F5"/>
    <w:rsid w:val="003D034E"/>
    <w:rsid w:val="003E286A"/>
    <w:rsid w:val="003E5790"/>
    <w:rsid w:val="003F188D"/>
    <w:rsid w:val="00402258"/>
    <w:rsid w:val="00403BD5"/>
    <w:rsid w:val="00415511"/>
    <w:rsid w:val="004272E1"/>
    <w:rsid w:val="00443404"/>
    <w:rsid w:val="004607B3"/>
    <w:rsid w:val="00464315"/>
    <w:rsid w:val="004647C0"/>
    <w:rsid w:val="00467062"/>
    <w:rsid w:val="00481231"/>
    <w:rsid w:val="0048229C"/>
    <w:rsid w:val="00483459"/>
    <w:rsid w:val="004909AE"/>
    <w:rsid w:val="0049636A"/>
    <w:rsid w:val="00497082"/>
    <w:rsid w:val="004A04E9"/>
    <w:rsid w:val="004A617D"/>
    <w:rsid w:val="004A7BEC"/>
    <w:rsid w:val="004B1384"/>
    <w:rsid w:val="004B1EF1"/>
    <w:rsid w:val="004B21B3"/>
    <w:rsid w:val="004C012C"/>
    <w:rsid w:val="004C1DA4"/>
    <w:rsid w:val="004C36AF"/>
    <w:rsid w:val="004C4AE3"/>
    <w:rsid w:val="004C7D9A"/>
    <w:rsid w:val="004D6205"/>
    <w:rsid w:val="004E714E"/>
    <w:rsid w:val="004F4A14"/>
    <w:rsid w:val="00500ECD"/>
    <w:rsid w:val="00502FD0"/>
    <w:rsid w:val="00504ACA"/>
    <w:rsid w:val="00511FDD"/>
    <w:rsid w:val="00512A88"/>
    <w:rsid w:val="00513A0A"/>
    <w:rsid w:val="00517EC6"/>
    <w:rsid w:val="00521DB0"/>
    <w:rsid w:val="00527583"/>
    <w:rsid w:val="00535681"/>
    <w:rsid w:val="0054093F"/>
    <w:rsid w:val="00545F04"/>
    <w:rsid w:val="00571B79"/>
    <w:rsid w:val="00585646"/>
    <w:rsid w:val="00586154"/>
    <w:rsid w:val="005902FA"/>
    <w:rsid w:val="00592D2E"/>
    <w:rsid w:val="00594807"/>
    <w:rsid w:val="005C6120"/>
    <w:rsid w:val="005C67F3"/>
    <w:rsid w:val="005D186B"/>
    <w:rsid w:val="005E2A02"/>
    <w:rsid w:val="005F118E"/>
    <w:rsid w:val="005F1C30"/>
    <w:rsid w:val="005F23BF"/>
    <w:rsid w:val="005F2509"/>
    <w:rsid w:val="005F7AF5"/>
    <w:rsid w:val="006017A3"/>
    <w:rsid w:val="00601A9A"/>
    <w:rsid w:val="00611D15"/>
    <w:rsid w:val="00625EF0"/>
    <w:rsid w:val="00627E75"/>
    <w:rsid w:val="006314D9"/>
    <w:rsid w:val="00632F31"/>
    <w:rsid w:val="006360AA"/>
    <w:rsid w:val="00656FF8"/>
    <w:rsid w:val="00662970"/>
    <w:rsid w:val="00663F7E"/>
    <w:rsid w:val="0067174C"/>
    <w:rsid w:val="00686D71"/>
    <w:rsid w:val="006944B7"/>
    <w:rsid w:val="006B5216"/>
    <w:rsid w:val="006B5CD3"/>
    <w:rsid w:val="006C41FE"/>
    <w:rsid w:val="006C5735"/>
    <w:rsid w:val="006C5B6C"/>
    <w:rsid w:val="006C5E9F"/>
    <w:rsid w:val="006D2A56"/>
    <w:rsid w:val="006E1DC4"/>
    <w:rsid w:val="006E416D"/>
    <w:rsid w:val="006E774B"/>
    <w:rsid w:val="006F0CD4"/>
    <w:rsid w:val="006F1355"/>
    <w:rsid w:val="006F3596"/>
    <w:rsid w:val="006F4405"/>
    <w:rsid w:val="006F5FA7"/>
    <w:rsid w:val="006F7EB0"/>
    <w:rsid w:val="00701A73"/>
    <w:rsid w:val="00702B76"/>
    <w:rsid w:val="00703235"/>
    <w:rsid w:val="00706161"/>
    <w:rsid w:val="007205A1"/>
    <w:rsid w:val="007328A9"/>
    <w:rsid w:val="00747362"/>
    <w:rsid w:val="007602ED"/>
    <w:rsid w:val="0077396A"/>
    <w:rsid w:val="00776650"/>
    <w:rsid w:val="00780A29"/>
    <w:rsid w:val="007847BA"/>
    <w:rsid w:val="007B6A8A"/>
    <w:rsid w:val="007B750B"/>
    <w:rsid w:val="007C00EE"/>
    <w:rsid w:val="007C0A35"/>
    <w:rsid w:val="007C44DD"/>
    <w:rsid w:val="007C6543"/>
    <w:rsid w:val="007E2712"/>
    <w:rsid w:val="007E4A6A"/>
    <w:rsid w:val="007E5D8E"/>
    <w:rsid w:val="007F6914"/>
    <w:rsid w:val="008041A9"/>
    <w:rsid w:val="00804C75"/>
    <w:rsid w:val="008050E5"/>
    <w:rsid w:val="00805E4D"/>
    <w:rsid w:val="008078C8"/>
    <w:rsid w:val="00810FDD"/>
    <w:rsid w:val="00813686"/>
    <w:rsid w:val="008176F7"/>
    <w:rsid w:val="00821BAF"/>
    <w:rsid w:val="00827848"/>
    <w:rsid w:val="00827C7F"/>
    <w:rsid w:val="00830458"/>
    <w:rsid w:val="0083598E"/>
    <w:rsid w:val="008367A6"/>
    <w:rsid w:val="00840F3B"/>
    <w:rsid w:val="00840FFD"/>
    <w:rsid w:val="00855C03"/>
    <w:rsid w:val="00866230"/>
    <w:rsid w:val="008742AC"/>
    <w:rsid w:val="008749C7"/>
    <w:rsid w:val="00880A23"/>
    <w:rsid w:val="00884C04"/>
    <w:rsid w:val="00890321"/>
    <w:rsid w:val="00891A4C"/>
    <w:rsid w:val="00891E2C"/>
    <w:rsid w:val="008A3061"/>
    <w:rsid w:val="008B461A"/>
    <w:rsid w:val="008B588D"/>
    <w:rsid w:val="008B6853"/>
    <w:rsid w:val="008C1C89"/>
    <w:rsid w:val="008D1B5D"/>
    <w:rsid w:val="008D2FC7"/>
    <w:rsid w:val="00900A96"/>
    <w:rsid w:val="00910502"/>
    <w:rsid w:val="00912B1F"/>
    <w:rsid w:val="00921E6B"/>
    <w:rsid w:val="00922501"/>
    <w:rsid w:val="00923600"/>
    <w:rsid w:val="00924CBA"/>
    <w:rsid w:val="0092541C"/>
    <w:rsid w:val="0093241E"/>
    <w:rsid w:val="009331F4"/>
    <w:rsid w:val="00935C8D"/>
    <w:rsid w:val="009459FB"/>
    <w:rsid w:val="0095128D"/>
    <w:rsid w:val="0095234B"/>
    <w:rsid w:val="00964845"/>
    <w:rsid w:val="00974DF1"/>
    <w:rsid w:val="00976179"/>
    <w:rsid w:val="00977543"/>
    <w:rsid w:val="00983C41"/>
    <w:rsid w:val="00996CEE"/>
    <w:rsid w:val="009A4B0F"/>
    <w:rsid w:val="009A6E9A"/>
    <w:rsid w:val="009B4017"/>
    <w:rsid w:val="00A01093"/>
    <w:rsid w:val="00A04B9B"/>
    <w:rsid w:val="00A04F1C"/>
    <w:rsid w:val="00A0604F"/>
    <w:rsid w:val="00A12A97"/>
    <w:rsid w:val="00A15DA1"/>
    <w:rsid w:val="00A202B9"/>
    <w:rsid w:val="00A25396"/>
    <w:rsid w:val="00A4585A"/>
    <w:rsid w:val="00A52A3B"/>
    <w:rsid w:val="00A538E1"/>
    <w:rsid w:val="00A57448"/>
    <w:rsid w:val="00A632C7"/>
    <w:rsid w:val="00A65FA7"/>
    <w:rsid w:val="00A7341E"/>
    <w:rsid w:val="00A7460C"/>
    <w:rsid w:val="00A85BB3"/>
    <w:rsid w:val="00A871D7"/>
    <w:rsid w:val="00AB4028"/>
    <w:rsid w:val="00AB7EB8"/>
    <w:rsid w:val="00AD742F"/>
    <w:rsid w:val="00AE5ADB"/>
    <w:rsid w:val="00AE7E0E"/>
    <w:rsid w:val="00AF50D4"/>
    <w:rsid w:val="00B163B7"/>
    <w:rsid w:val="00B16F9F"/>
    <w:rsid w:val="00B21D08"/>
    <w:rsid w:val="00B24297"/>
    <w:rsid w:val="00B24555"/>
    <w:rsid w:val="00B32582"/>
    <w:rsid w:val="00B33278"/>
    <w:rsid w:val="00B372C6"/>
    <w:rsid w:val="00B3749F"/>
    <w:rsid w:val="00B4175B"/>
    <w:rsid w:val="00B50514"/>
    <w:rsid w:val="00B506B9"/>
    <w:rsid w:val="00B51FDE"/>
    <w:rsid w:val="00B641E8"/>
    <w:rsid w:val="00B8200E"/>
    <w:rsid w:val="00B92813"/>
    <w:rsid w:val="00BA65BF"/>
    <w:rsid w:val="00BB0BAE"/>
    <w:rsid w:val="00BB39C8"/>
    <w:rsid w:val="00BB60DB"/>
    <w:rsid w:val="00BC25F5"/>
    <w:rsid w:val="00BC2714"/>
    <w:rsid w:val="00BC6554"/>
    <w:rsid w:val="00BD27A5"/>
    <w:rsid w:val="00BD4816"/>
    <w:rsid w:val="00BD71BC"/>
    <w:rsid w:val="00BF2A6F"/>
    <w:rsid w:val="00BF53A5"/>
    <w:rsid w:val="00BF7246"/>
    <w:rsid w:val="00C0675B"/>
    <w:rsid w:val="00C26850"/>
    <w:rsid w:val="00C35F49"/>
    <w:rsid w:val="00C3649F"/>
    <w:rsid w:val="00C406A9"/>
    <w:rsid w:val="00C40E17"/>
    <w:rsid w:val="00C46D73"/>
    <w:rsid w:val="00C64FF2"/>
    <w:rsid w:val="00C74FFA"/>
    <w:rsid w:val="00C76D07"/>
    <w:rsid w:val="00C85ACB"/>
    <w:rsid w:val="00C92D98"/>
    <w:rsid w:val="00CA1D98"/>
    <w:rsid w:val="00CA2D63"/>
    <w:rsid w:val="00CA3F27"/>
    <w:rsid w:val="00CA6EF1"/>
    <w:rsid w:val="00CB7E90"/>
    <w:rsid w:val="00CC3A23"/>
    <w:rsid w:val="00CC5DAB"/>
    <w:rsid w:val="00CD142F"/>
    <w:rsid w:val="00CD4766"/>
    <w:rsid w:val="00CE1D77"/>
    <w:rsid w:val="00CE6620"/>
    <w:rsid w:val="00CE6EA4"/>
    <w:rsid w:val="00CE7A55"/>
    <w:rsid w:val="00CF105D"/>
    <w:rsid w:val="00D01C9C"/>
    <w:rsid w:val="00D14D7F"/>
    <w:rsid w:val="00D158FA"/>
    <w:rsid w:val="00D16DC0"/>
    <w:rsid w:val="00D35178"/>
    <w:rsid w:val="00D37F71"/>
    <w:rsid w:val="00D50959"/>
    <w:rsid w:val="00D611C4"/>
    <w:rsid w:val="00D6489C"/>
    <w:rsid w:val="00D66BD4"/>
    <w:rsid w:val="00D7715B"/>
    <w:rsid w:val="00D8402A"/>
    <w:rsid w:val="00D85B52"/>
    <w:rsid w:val="00D90C73"/>
    <w:rsid w:val="00D9349E"/>
    <w:rsid w:val="00DA5D6A"/>
    <w:rsid w:val="00DA6118"/>
    <w:rsid w:val="00DB2BB5"/>
    <w:rsid w:val="00DB3229"/>
    <w:rsid w:val="00DC1477"/>
    <w:rsid w:val="00DC767B"/>
    <w:rsid w:val="00DE03B7"/>
    <w:rsid w:val="00DE533F"/>
    <w:rsid w:val="00DF2856"/>
    <w:rsid w:val="00DF4513"/>
    <w:rsid w:val="00DF71F0"/>
    <w:rsid w:val="00E076B4"/>
    <w:rsid w:val="00E12B4B"/>
    <w:rsid w:val="00E22462"/>
    <w:rsid w:val="00E2393C"/>
    <w:rsid w:val="00E35750"/>
    <w:rsid w:val="00E45E8D"/>
    <w:rsid w:val="00E4718C"/>
    <w:rsid w:val="00E50693"/>
    <w:rsid w:val="00E50A28"/>
    <w:rsid w:val="00E52F36"/>
    <w:rsid w:val="00E80472"/>
    <w:rsid w:val="00E878C2"/>
    <w:rsid w:val="00EA0449"/>
    <w:rsid w:val="00EC12FC"/>
    <w:rsid w:val="00EC5A35"/>
    <w:rsid w:val="00EC7157"/>
    <w:rsid w:val="00ED5D17"/>
    <w:rsid w:val="00ED5F51"/>
    <w:rsid w:val="00F0039D"/>
    <w:rsid w:val="00F010B7"/>
    <w:rsid w:val="00F0305C"/>
    <w:rsid w:val="00F06E63"/>
    <w:rsid w:val="00F07CF1"/>
    <w:rsid w:val="00F12217"/>
    <w:rsid w:val="00F12DF6"/>
    <w:rsid w:val="00F1504C"/>
    <w:rsid w:val="00F15D8E"/>
    <w:rsid w:val="00F3778D"/>
    <w:rsid w:val="00F44520"/>
    <w:rsid w:val="00F478BC"/>
    <w:rsid w:val="00F627D6"/>
    <w:rsid w:val="00F65726"/>
    <w:rsid w:val="00F678EC"/>
    <w:rsid w:val="00F72C9F"/>
    <w:rsid w:val="00F74615"/>
    <w:rsid w:val="00F76D5B"/>
    <w:rsid w:val="00FB2809"/>
    <w:rsid w:val="00FC23DC"/>
    <w:rsid w:val="00FC456F"/>
    <w:rsid w:val="00FD0ED5"/>
    <w:rsid w:val="00FD4728"/>
    <w:rsid w:val="00FE4311"/>
    <w:rsid w:val="00FF1E19"/>
    <w:rsid w:val="00FF7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F1D1505-1F09-4FD5-888F-C62C3629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D3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8304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29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29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729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5CD3"/>
    <w:pPr>
      <w:ind w:left="720"/>
      <w:contextualSpacing/>
    </w:pPr>
  </w:style>
  <w:style w:type="table" w:styleId="a4">
    <w:name w:val="Table Grid"/>
    <w:basedOn w:val="a1"/>
    <w:uiPriority w:val="39"/>
    <w:rsid w:val="00D84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D7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742F"/>
  </w:style>
  <w:style w:type="paragraph" w:styleId="a7">
    <w:name w:val="footer"/>
    <w:basedOn w:val="a"/>
    <w:link w:val="a8"/>
    <w:uiPriority w:val="99"/>
    <w:unhideWhenUsed/>
    <w:rsid w:val="00AD7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42F"/>
  </w:style>
  <w:style w:type="paragraph" w:styleId="a9">
    <w:name w:val="Balloon Text"/>
    <w:basedOn w:val="a"/>
    <w:link w:val="aa"/>
    <w:uiPriority w:val="99"/>
    <w:semiHidden/>
    <w:unhideWhenUsed/>
    <w:rsid w:val="00AD7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742F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937B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937B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937B3"/>
    <w:rPr>
      <w:sz w:val="20"/>
      <w:szCs w:val="20"/>
    </w:rPr>
  </w:style>
  <w:style w:type="paragraph" w:customStyle="1" w:styleId="ConsPlusNormal">
    <w:name w:val="ConsPlusNormal"/>
    <w:rsid w:val="00C40E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25F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F25F7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282277"/>
    <w:rPr>
      <w:color w:val="0000FF" w:themeColor="hyperlink"/>
      <w:u w:val="single"/>
    </w:rPr>
  </w:style>
  <w:style w:type="paragraph" w:customStyle="1" w:styleId="Default">
    <w:name w:val="Default"/>
    <w:rsid w:val="002B6B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1">
    <w:name w:val="p1"/>
    <w:basedOn w:val="a"/>
    <w:rsid w:val="0030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302E77"/>
    <w:rPr>
      <w:i/>
      <w:iCs/>
    </w:rPr>
  </w:style>
  <w:style w:type="paragraph" w:styleId="af1">
    <w:name w:val="Normal (Web)"/>
    <w:basedOn w:val="a"/>
    <w:uiPriority w:val="99"/>
    <w:semiHidden/>
    <w:unhideWhenUsed/>
    <w:rsid w:val="00C85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04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2">
    <w:name w:val="Title"/>
    <w:basedOn w:val="a"/>
    <w:link w:val="af3"/>
    <w:qFormat/>
    <w:rsid w:val="00AE7E0E"/>
    <w:pPr>
      <w:spacing w:after="0" w:line="240" w:lineRule="auto"/>
      <w:jc w:val="center"/>
    </w:pPr>
    <w:rPr>
      <w:rFonts w:ascii="Times New Roman" w:eastAsia="SimSun" w:hAnsi="Times New Roman" w:cs="Times New Roman"/>
      <w:b/>
      <w:sz w:val="24"/>
      <w:szCs w:val="24"/>
      <w:lang w:eastAsia="zh-CN"/>
    </w:rPr>
  </w:style>
  <w:style w:type="character" w:customStyle="1" w:styleId="af3">
    <w:name w:val="Название Знак"/>
    <w:basedOn w:val="a0"/>
    <w:link w:val="af2"/>
    <w:rsid w:val="00AE7E0E"/>
    <w:rPr>
      <w:rFonts w:ascii="Times New Roman" w:eastAsia="SimSun" w:hAnsi="Times New Roman" w:cs="Times New Roman"/>
      <w:b/>
      <w:sz w:val="24"/>
      <w:szCs w:val="24"/>
      <w:lang w:eastAsia="zh-CN"/>
    </w:rPr>
  </w:style>
  <w:style w:type="paragraph" w:customStyle="1" w:styleId="af4">
    <w:name w:val="Текстовый блок"/>
    <w:rsid w:val="0074736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9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729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729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5">
    <w:name w:val="Subtitle"/>
    <w:basedOn w:val="a"/>
    <w:next w:val="a"/>
    <w:link w:val="af6"/>
    <w:uiPriority w:val="11"/>
    <w:qFormat/>
    <w:rsid w:val="00FF1E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FF1E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FF1E1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FF1E19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FF1E19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qFormat/>
    <w:rsid w:val="00FF1E19"/>
    <w:pPr>
      <w:spacing w:after="100" w:line="276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7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ofstandart.rosmintru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estr.fgos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7B12C-8514-404B-B131-A18BD709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51</Pages>
  <Words>15875</Words>
  <Characters>90489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10</cp:revision>
  <cp:lastPrinted>2018-08-16T12:42:00Z</cp:lastPrinted>
  <dcterms:created xsi:type="dcterms:W3CDTF">2018-11-10T21:54:00Z</dcterms:created>
  <dcterms:modified xsi:type="dcterms:W3CDTF">2018-11-16T08:52:00Z</dcterms:modified>
</cp:coreProperties>
</file>