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315C" w14:textId="77777777" w:rsidR="004266BE" w:rsidRDefault="00EE7535" w:rsidP="004266BE">
      <w:pPr>
        <w:shd w:val="clear" w:color="auto" w:fill="FFFFFF"/>
        <w:spacing w:line="240" w:lineRule="auto"/>
        <w:ind w:firstLine="0"/>
        <w:jc w:val="center"/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</w:pPr>
      <w:r w:rsidRPr="00EE753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  <w14:ligatures w14:val="none"/>
        </w:rPr>
        <w:drawing>
          <wp:inline distT="0" distB="0" distL="0" distR="0" wp14:anchorId="2B0CFA50" wp14:editId="2BEB94AC">
            <wp:extent cx="666750" cy="733425"/>
            <wp:effectExtent l="0" t="0" r="0" b="9525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F48A" w14:textId="15BA2373" w:rsidR="00EE7535" w:rsidRPr="00EE7535" w:rsidRDefault="00EE7535" w:rsidP="004266B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  <w:t xml:space="preserve">ПОРУЧЕНИЕ ПРЕЗИДЕНТА РФ </w:t>
      </w:r>
      <w:r w:rsidR="004266BE"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  <w:br/>
      </w:r>
      <w:r w:rsidRPr="006D5650">
        <w:rPr>
          <w:rFonts w:eastAsia="Times New Roman" w:cs="Arial"/>
          <w:b/>
          <w:bCs/>
          <w:caps/>
          <w:color w:val="4D4D4D"/>
          <w:kern w:val="36"/>
          <w:sz w:val="16"/>
          <w:szCs w:val="16"/>
          <w:lang w:eastAsia="ru-RU"/>
          <w14:ligatures w14:val="none"/>
        </w:rPr>
        <w:t>ОТ</w:t>
      </w:r>
      <w:r w:rsidR="004266BE" w:rsidRPr="006D5650">
        <w:rPr>
          <w:rFonts w:eastAsia="Times New Roman" w:cs="Arial"/>
          <w:b/>
          <w:bCs/>
          <w:caps/>
          <w:color w:val="4D4D4D"/>
          <w:kern w:val="36"/>
          <w:sz w:val="16"/>
          <w:szCs w:val="16"/>
          <w:lang w:eastAsia="ru-RU"/>
          <w14:ligatures w14:val="none"/>
        </w:rPr>
        <w:t xml:space="preserve"> </w:t>
      </w:r>
      <w:r w:rsidRPr="006D5650">
        <w:rPr>
          <w:rFonts w:eastAsia="Times New Roman" w:cs="Arial"/>
          <w:b/>
          <w:bCs/>
          <w:caps/>
          <w:color w:val="4D4D4D"/>
          <w:kern w:val="36"/>
          <w:sz w:val="16"/>
          <w:szCs w:val="16"/>
          <w:lang w:eastAsia="ru-RU"/>
          <w14:ligatures w14:val="none"/>
        </w:rPr>
        <w:t xml:space="preserve">7 ОКТЯБРЯ 2021 Г. N ПР-1918 </w:t>
      </w:r>
      <w:r w:rsidR="004266BE"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  <w:br/>
      </w:r>
      <w:r w:rsidRPr="00EE7535">
        <w:rPr>
          <w:rFonts w:eastAsia="Times New Roman" w:cs="Arial"/>
          <w:b/>
          <w:bCs/>
          <w:caps/>
          <w:color w:val="4D4D4D"/>
          <w:kern w:val="36"/>
          <w:sz w:val="22"/>
          <w:szCs w:val="22"/>
          <w:lang w:eastAsia="ru-RU"/>
          <w14:ligatures w14:val="none"/>
        </w:rPr>
        <w:t>"ПЕРЕЧЕНЬ ПОРУЧЕНИЙ ПО ВОПРОСАМ ВЫСШЕГО ОБРАЗОВАНИЯ"</w:t>
      </w:r>
    </w:p>
    <w:p w14:paraId="361F23AB" w14:textId="156400F4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1. Правительству Российской Федерации:</w:t>
      </w:r>
    </w:p>
    <w:p w14:paraId="423DCF26" w14:textId="38854491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а) обеспечить внесение изменений в законодательство Российской</w:t>
      </w:r>
      <w:r w:rsidR="001618D9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Федерации, предусмотрев:</w:t>
      </w:r>
    </w:p>
    <w:p w14:paraId="2CA0B78D" w14:textId="6BA443CB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сопоставление видов экономической деятельности и занятий с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профессиями, специальностями и направлениями подготовки при формировании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общих объемов контрольных цифр приема на обучение за счет бюджетных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ассигнований федерального бюджета.</w:t>
      </w:r>
    </w:p>
    <w:p w14:paraId="2CAE76D0" w14:textId="17C9A9C6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Срок - 25 января 2022 г.;</w:t>
      </w:r>
    </w:p>
    <w:p w14:paraId="31FD2BF1" w14:textId="2E82E17B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возможность установления заказчиком в договоре о целевом обучении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требований к успеваемости обучающегося и его расторжения в случае их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невыполнения без выплаты штрафа заказчиком целевого обучения.</w:t>
      </w:r>
    </w:p>
    <w:p w14:paraId="588B8B99" w14:textId="6E10E946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Срок - 1 марта 2022 г.;</w:t>
      </w:r>
    </w:p>
    <w:p w14:paraId="37D60D13" w14:textId="19D2081C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возможность прохождения обучающимися по основным профессиональным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образовательным программам практической подготовки у индивидуальных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предпринимателей, осуществляющих деятельность по профилю соответствующей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образовательной программы.</w:t>
      </w:r>
    </w:p>
    <w:p w14:paraId="29C066F3" w14:textId="298DE062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Срок - 15 марта 2022 г.;</w:t>
      </w:r>
    </w:p>
    <w:p w14:paraId="204FDF34" w14:textId="42E5CAA5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б) проработать вопросы об организации экспертизы учебников по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отдельным дисциплинам (модулям) программ бакалавриата и специалитета и об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определении перечня дисциплин (модулей), по которым целесообразно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осуществлять рецензирование учебников.</w:t>
      </w:r>
    </w:p>
    <w:p w14:paraId="333281E4" w14:textId="049BFAE1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Срок - 15 декабря 2021 г.</w:t>
      </w:r>
    </w:p>
    <w:p w14:paraId="33ADE3EB" w14:textId="6EF44288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Ответственный: </w:t>
      </w:r>
      <w:proofErr w:type="spellStart"/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Мишустин</w:t>
      </w:r>
      <w:proofErr w:type="spellEnd"/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М.В.</w:t>
      </w:r>
    </w:p>
    <w:p w14:paraId="4AC65988" w14:textId="2BA94F79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2. Минобрнауки России осуществить корректировку порядка проведения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конкурса на распределение контрольных цифр приема, устанавливаемых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образовательным организациям высшего образования за счет бюджетных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ассигнований федерального бюджета, в целях расширения возможности их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получения по вновь открываемым специальностям и направлениям подготовки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для реализации в субъектах Российской Федерации инвестиционных программ и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проектов.</w:t>
      </w:r>
    </w:p>
    <w:p w14:paraId="366595A4" w14:textId="195A965F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Срок - 1 декабря 2021 г.</w:t>
      </w:r>
    </w:p>
    <w:p w14:paraId="722A893F" w14:textId="434783F1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Ответственный: Фальков </w:t>
      </w:r>
      <w:proofErr w:type="gramStart"/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В.Н.</w:t>
      </w:r>
      <w:proofErr w:type="gramEnd"/>
    </w:p>
    <w:p w14:paraId="46CEA9B9" w14:textId="299D8EB1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3. Генеральной прокуратуре Российской Федерации провести проверку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нормативных правовых актов субъектов Российской Федерации, определяющих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порядок и условия заключения договоров о целевом обучении, на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соответствие требованиям законодательства Российской Федерации,</w:t>
      </w:r>
      <w:r w:rsidR="00DF4F2A" w:rsidRPr="0058119E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 </w:t>
      </w: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регулирующего вопросы организации целевого обучения.</w:t>
      </w:r>
    </w:p>
    <w:p w14:paraId="0151ED69" w14:textId="1C77E37C" w:rsidR="00EE7535" w:rsidRPr="00EE7535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Доклад - до 25 декабря 2021 г.</w:t>
      </w:r>
    </w:p>
    <w:p w14:paraId="3F0D8865" w14:textId="3E5ED4F4" w:rsidR="00EE7535" w:rsidRPr="0058119E" w:rsidRDefault="00EE7535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 xml:space="preserve">Ответственный: Краснов </w:t>
      </w:r>
      <w:proofErr w:type="gramStart"/>
      <w:r w:rsidRPr="00EE7535"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  <w:t>И.В.</w:t>
      </w:r>
      <w:proofErr w:type="gramEnd"/>
    </w:p>
    <w:p w14:paraId="3C096705" w14:textId="77777777" w:rsidR="00DF4F2A" w:rsidRPr="00EE7535" w:rsidRDefault="00DF4F2A" w:rsidP="00DF4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rPr>
          <w:rFonts w:eastAsia="Times New Roman" w:cs="Courier New"/>
          <w:color w:val="333333"/>
          <w:sz w:val="22"/>
          <w:szCs w:val="22"/>
          <w:lang w:eastAsia="ru-RU"/>
          <w14:ligatures w14:val="none"/>
        </w:rPr>
      </w:pPr>
    </w:p>
    <w:p w14:paraId="05366DD4" w14:textId="4C83E649" w:rsidR="00EE7535" w:rsidRPr="0058119E" w:rsidRDefault="00EE7535" w:rsidP="00DF4F2A">
      <w:pPr>
        <w:pBdr>
          <w:bottom w:val="single" w:sz="6" w:space="0" w:color="F0F0F0"/>
        </w:pBdr>
        <w:shd w:val="clear" w:color="auto" w:fill="FFFFFF"/>
        <w:spacing w:line="240" w:lineRule="auto"/>
        <w:ind w:firstLine="919"/>
        <w:rPr>
          <w:rFonts w:eastAsia="Times New Roman" w:cs="Arial"/>
          <w:b/>
          <w:bCs/>
          <w:caps/>
          <w:color w:val="333333"/>
          <w:sz w:val="22"/>
          <w:szCs w:val="22"/>
          <w:lang w:eastAsia="ru-RU"/>
          <w14:ligatures w14:val="none"/>
        </w:rPr>
      </w:pPr>
      <w:r w:rsidRPr="00EE7535">
        <w:rPr>
          <w:rFonts w:eastAsia="Times New Roman" w:cs="Arial"/>
          <w:b/>
          <w:bCs/>
          <w:caps/>
          <w:color w:val="333333"/>
          <w:sz w:val="22"/>
          <w:szCs w:val="22"/>
          <w:lang w:eastAsia="ru-RU"/>
          <w14:ligatures w14:val="none"/>
        </w:rPr>
        <w:t>ОБЗОР ДОКУМЕНТА</w:t>
      </w:r>
    </w:p>
    <w:p w14:paraId="7B264E9D" w14:textId="77777777" w:rsidR="00DF4F2A" w:rsidRPr="00EE7535" w:rsidRDefault="00DF4F2A" w:rsidP="00DF4F2A">
      <w:pPr>
        <w:pBdr>
          <w:bottom w:val="single" w:sz="6" w:space="0" w:color="F0F0F0"/>
        </w:pBdr>
        <w:shd w:val="clear" w:color="auto" w:fill="FFFFFF"/>
        <w:spacing w:line="240" w:lineRule="auto"/>
        <w:ind w:firstLine="919"/>
        <w:rPr>
          <w:rFonts w:eastAsia="Times New Roman" w:cs="Arial"/>
          <w:b/>
          <w:bCs/>
          <w:caps/>
          <w:color w:val="333333"/>
          <w:sz w:val="22"/>
          <w:szCs w:val="22"/>
          <w:lang w:eastAsia="ru-RU"/>
          <w14:ligatures w14:val="none"/>
        </w:rPr>
      </w:pPr>
    </w:p>
    <w:p w14:paraId="404155AE" w14:textId="7F08164C" w:rsidR="00DA5F6B" w:rsidRPr="0058119E" w:rsidRDefault="00EE7535" w:rsidP="00DF4F2A">
      <w:pPr>
        <w:shd w:val="clear" w:color="auto" w:fill="FFFFFF"/>
        <w:spacing w:line="240" w:lineRule="auto"/>
        <w:ind w:firstLine="919"/>
        <w:rPr>
          <w:sz w:val="20"/>
          <w:szCs w:val="20"/>
        </w:rPr>
      </w:pPr>
      <w:r w:rsidRPr="00EE7535">
        <w:rPr>
          <w:rFonts w:eastAsia="Times New Roman" w:cs="Arial"/>
          <w:b/>
          <w:bCs/>
          <w:color w:val="333333"/>
          <w:sz w:val="20"/>
          <w:szCs w:val="20"/>
          <w:lang w:eastAsia="ru-RU"/>
          <w14:ligatures w14:val="none"/>
        </w:rPr>
        <w:t>Президент поручил провести экспертизу учебников для бакалавриата и специалитета.</w:t>
      </w:r>
      <w:r w:rsidR="00DF4F2A" w:rsidRPr="0058119E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 xml:space="preserve"> </w:t>
      </w:r>
      <w:r w:rsidRPr="00EE7535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>Президент дал ряд поручений в сфере высшего образования.</w:t>
      </w:r>
      <w:r w:rsidR="00DF4F2A" w:rsidRPr="0058119E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 xml:space="preserve"> </w:t>
      </w:r>
      <w:r w:rsidRPr="00EE7535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>Правительству поручено внести ряд изменений в законодательство, касающихся в т. ч. корректировки числа бюджетных мест; установления заказчиком в договоре о целевом обучении требований к успеваемости и возможности его расторжения в случае неуспеваемости без выплаты штрафа; прохождения практической подготовки студентов у ИП. Также необходимо проработать вопросы об организации экспертизы учебников по отдельным дисциплинам программ бакалавриата и специалитета.</w:t>
      </w:r>
      <w:r w:rsidR="006D5650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 xml:space="preserve"> </w:t>
      </w:r>
      <w:r w:rsidRPr="00EE7535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>Минобрнауки предписано скорректировать порядок проведения конкурса на распределение контрольных цифр приема, устанавливаемых вузам за счет бюджетных средств, в целях расширения возможности их получения по вновь открываемым специальностям и направлениям подготовки для реализации инвестпрограмм в регионах.</w:t>
      </w:r>
      <w:r w:rsidR="00DF4F2A" w:rsidRPr="0058119E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 xml:space="preserve"> </w:t>
      </w:r>
      <w:r w:rsidRPr="00EE7535">
        <w:rPr>
          <w:rFonts w:eastAsia="Times New Roman" w:cs="Arial"/>
          <w:color w:val="333333"/>
          <w:sz w:val="20"/>
          <w:szCs w:val="20"/>
          <w:lang w:eastAsia="ru-RU"/>
          <w14:ligatures w14:val="none"/>
        </w:rPr>
        <w:t>Генпрокуратура должна будет проверить НПА субъектов, определяющие порядок заключения договоров о целевом обучении, на соответствие законодательству.</w:t>
      </w:r>
    </w:p>
    <w:sectPr w:rsidR="00DA5F6B" w:rsidRPr="0058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44"/>
    <w:rsid w:val="001618D9"/>
    <w:rsid w:val="00184DAD"/>
    <w:rsid w:val="0041635C"/>
    <w:rsid w:val="004266BE"/>
    <w:rsid w:val="00436C77"/>
    <w:rsid w:val="004F15B8"/>
    <w:rsid w:val="0058119E"/>
    <w:rsid w:val="005A40F9"/>
    <w:rsid w:val="00634138"/>
    <w:rsid w:val="006D5650"/>
    <w:rsid w:val="00780355"/>
    <w:rsid w:val="00805944"/>
    <w:rsid w:val="008127F5"/>
    <w:rsid w:val="009B4E98"/>
    <w:rsid w:val="009B5123"/>
    <w:rsid w:val="00A42AB5"/>
    <w:rsid w:val="00C46395"/>
    <w:rsid w:val="00C915E3"/>
    <w:rsid w:val="00D64983"/>
    <w:rsid w:val="00DA5F6B"/>
    <w:rsid w:val="00DB12EC"/>
    <w:rsid w:val="00DF4F2A"/>
    <w:rsid w:val="00E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A95"/>
  <w15:chartTrackingRefBased/>
  <w15:docId w15:val="{1F77F67A-0568-458B-B9F5-61E5104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  <w14:ligatures w14:val="al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68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 Равильевич Биглов</dc:creator>
  <cp:keywords/>
  <dc:description/>
  <cp:lastModifiedBy>Рем Равильевич Биглов</cp:lastModifiedBy>
  <cp:revision>8</cp:revision>
  <dcterms:created xsi:type="dcterms:W3CDTF">2021-10-27T12:49:00Z</dcterms:created>
  <dcterms:modified xsi:type="dcterms:W3CDTF">2021-10-27T12:58:00Z</dcterms:modified>
</cp:coreProperties>
</file>